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3DC" w:rsidRDefault="00F84229">
      <w:pPr>
        <w:tabs>
          <w:tab w:val="left" w:pos="1640"/>
          <w:tab w:val="left" w:pos="1985"/>
          <w:tab w:val="left" w:pos="7938"/>
          <w:tab w:val="left" w:pos="11766"/>
          <w:tab w:val="left" w:pos="12616"/>
        </w:tabs>
        <w:spacing w:line="20" w:lineRule="atLeast"/>
        <w:jc w:val="center"/>
        <w:rPr>
          <w:b/>
        </w:rPr>
      </w:pPr>
      <w:r>
        <w:rPr>
          <w:b/>
        </w:rPr>
        <w:t xml:space="preserve">Объявление о приеме документов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для участия в конкурсе на замещение вакантных должностей </w:t>
      </w:r>
    </w:p>
    <w:p w:rsidR="003B03DC" w:rsidRDefault="00F84229">
      <w:pPr>
        <w:tabs>
          <w:tab w:val="left" w:pos="1640"/>
          <w:tab w:val="left" w:pos="1985"/>
          <w:tab w:val="left" w:pos="7938"/>
          <w:tab w:val="left" w:pos="11766"/>
          <w:tab w:val="left" w:pos="12616"/>
        </w:tabs>
        <w:spacing w:line="20" w:lineRule="atLeast"/>
        <w:jc w:val="center"/>
        <w:rPr>
          <w:b/>
        </w:rPr>
      </w:pPr>
      <w:r>
        <w:rPr>
          <w:b/>
        </w:rPr>
        <w:t xml:space="preserve">государственной гражданской службы Российской Федерации </w:t>
      </w:r>
    </w:p>
    <w:p w:rsidR="009C32EC" w:rsidRDefault="00F84229">
      <w:pPr>
        <w:tabs>
          <w:tab w:val="left" w:pos="1640"/>
          <w:tab w:val="left" w:pos="1985"/>
          <w:tab w:val="left" w:pos="7938"/>
          <w:tab w:val="left" w:pos="11766"/>
          <w:tab w:val="left" w:pos="12616"/>
        </w:tabs>
        <w:spacing w:line="20" w:lineRule="atLeast"/>
        <w:jc w:val="center"/>
        <w:rPr>
          <w:b/>
        </w:rPr>
      </w:pPr>
      <w:r>
        <w:rPr>
          <w:b/>
        </w:rPr>
        <w:t xml:space="preserve">в </w:t>
      </w:r>
      <w:r w:rsidR="009C32EC">
        <w:rPr>
          <w:b/>
        </w:rPr>
        <w:t>Инспекции</w:t>
      </w:r>
      <w:r>
        <w:rPr>
          <w:b/>
        </w:rPr>
        <w:t xml:space="preserve"> Федеральной налоговой службы по </w:t>
      </w:r>
      <w:r w:rsidR="009C32EC">
        <w:rPr>
          <w:b/>
        </w:rPr>
        <w:t xml:space="preserve">Бахчисарайскому району </w:t>
      </w:r>
    </w:p>
    <w:p w:rsidR="003B03DC" w:rsidRDefault="009C32EC">
      <w:pPr>
        <w:tabs>
          <w:tab w:val="left" w:pos="1640"/>
          <w:tab w:val="left" w:pos="1985"/>
          <w:tab w:val="left" w:pos="7938"/>
          <w:tab w:val="left" w:pos="11766"/>
          <w:tab w:val="left" w:pos="12616"/>
        </w:tabs>
        <w:spacing w:line="20" w:lineRule="atLeast"/>
        <w:jc w:val="center"/>
        <w:rPr>
          <w:b/>
        </w:rPr>
      </w:pPr>
      <w:r>
        <w:rPr>
          <w:b/>
        </w:rPr>
        <w:t>Республики</w:t>
      </w:r>
      <w:r w:rsidR="00F84229">
        <w:rPr>
          <w:b/>
        </w:rPr>
        <w:t xml:space="preserve"> Крым </w:t>
      </w:r>
    </w:p>
    <w:p w:rsidR="003B03DC" w:rsidRDefault="003B03DC">
      <w:pPr>
        <w:widowControl w:val="0"/>
        <w:spacing w:line="20" w:lineRule="atLeast"/>
      </w:pPr>
    </w:p>
    <w:p w:rsidR="003B03DC" w:rsidRDefault="009C32EC">
      <w:pPr>
        <w:tabs>
          <w:tab w:val="left" w:pos="1620"/>
          <w:tab w:val="left" w:pos="4140"/>
          <w:tab w:val="left" w:pos="7020"/>
        </w:tabs>
        <w:spacing w:line="20" w:lineRule="atLeast"/>
        <w:ind w:right="-90" w:firstLine="720"/>
        <w:jc w:val="both"/>
      </w:pPr>
      <w:r>
        <w:rPr>
          <w:color w:val="auto"/>
        </w:rPr>
        <w:t>Инспекция Федеральной налоговой службы по Бахчисарайскому району Республики Крым</w:t>
      </w:r>
      <w:r w:rsidR="00F84229">
        <w:t xml:space="preserve"> (ул. </w:t>
      </w:r>
      <w:r>
        <w:t>Симферопольская</w:t>
      </w:r>
      <w:r w:rsidR="00F84229">
        <w:t xml:space="preserve">,  д. </w:t>
      </w:r>
      <w:r>
        <w:t>3</w:t>
      </w:r>
      <w:r w:rsidR="00F84229">
        <w:t xml:space="preserve">,   г. </w:t>
      </w:r>
      <w:r>
        <w:t>Бахчисарай</w:t>
      </w:r>
      <w:r w:rsidR="00F84229">
        <w:t>, Республика Крым, 29</w:t>
      </w:r>
      <w:r>
        <w:t>84</w:t>
      </w:r>
      <w:r w:rsidR="00F84229">
        <w:t>0</w:t>
      </w:r>
      <w:r>
        <w:t>3</w:t>
      </w:r>
      <w:r w:rsidR="00F84229">
        <w:t>, контактный телефон: 8(365</w:t>
      </w:r>
      <w:r>
        <w:t>54</w:t>
      </w:r>
      <w:r w:rsidR="00F84229">
        <w:t xml:space="preserve">) </w:t>
      </w:r>
      <w:r>
        <w:t>2-22-60</w:t>
      </w:r>
      <w:r w:rsidR="00F84229">
        <w:t xml:space="preserve">) объявляет прием документов для участия в конкурсе на замещение вакантных должностей государственной гражданской службы Российской Федерации в </w:t>
      </w:r>
      <w:r>
        <w:rPr>
          <w:color w:val="auto"/>
        </w:rPr>
        <w:t>Инспекции Федеральной налоговой службы по Бахчисарайскому району Республики Крым</w:t>
      </w:r>
      <w:r w:rsidR="00F84229">
        <w:t>:</w:t>
      </w:r>
    </w:p>
    <w:p w:rsidR="003B03DC" w:rsidRDefault="003B03DC">
      <w:pPr>
        <w:tabs>
          <w:tab w:val="left" w:pos="1620"/>
          <w:tab w:val="left" w:pos="4140"/>
          <w:tab w:val="left" w:pos="7020"/>
        </w:tabs>
        <w:spacing w:line="20" w:lineRule="atLeast"/>
        <w:ind w:right="-90" w:firstLine="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253"/>
        <w:gridCol w:w="1276"/>
      </w:tblGrid>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отдела</w:t>
            </w:r>
          </w:p>
          <w:p w:rsidR="003B03DC" w:rsidRDefault="003B03DC">
            <w:pPr>
              <w:spacing w:line="20" w:lineRule="atLeast"/>
              <w:jc w:val="center"/>
              <w:rPr>
                <w:b/>
              </w:rPr>
            </w:pP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rPr>
                <w:b/>
              </w:rPr>
            </w:pPr>
            <w:r>
              <w:rPr>
                <w:b/>
              </w:rPr>
              <w:t>Наименование вакантной должности</w:t>
            </w:r>
          </w:p>
        </w:tc>
        <w:tc>
          <w:tcPr>
            <w:tcW w:w="1276" w:type="dxa"/>
            <w:tcBorders>
              <w:top w:val="single" w:sz="4" w:space="0" w:color="000000"/>
              <w:left w:val="single" w:sz="4" w:space="0" w:color="000000"/>
              <w:bottom w:val="single" w:sz="4" w:space="0" w:color="000000"/>
              <w:right w:val="single" w:sz="4" w:space="0" w:color="000000"/>
            </w:tcBorders>
          </w:tcPr>
          <w:p w:rsidR="003B03DC" w:rsidRDefault="00F84229">
            <w:pPr>
              <w:spacing w:line="20" w:lineRule="atLeast"/>
              <w:jc w:val="center"/>
              <w:rPr>
                <w:b/>
              </w:rPr>
            </w:pPr>
            <w:r>
              <w:rPr>
                <w:b/>
              </w:rPr>
              <w:t>Кол-во единиц</w:t>
            </w:r>
          </w:p>
        </w:tc>
      </w:tr>
      <w:tr w:rsidR="003B03DC">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3B03DC" w:rsidRDefault="009D4BA8">
            <w:pPr>
              <w:spacing w:line="20" w:lineRule="atLeast"/>
            </w:pPr>
            <w:r>
              <w:rPr>
                <w:szCs w:val="24"/>
              </w:rPr>
              <w:t>Отдел информационно-аналитической работы</w:t>
            </w:r>
          </w:p>
        </w:tc>
        <w:tc>
          <w:tcPr>
            <w:tcW w:w="4253"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pPr>
            <w:r>
              <w:t>Главный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3B03DC" w:rsidRDefault="00F84229">
            <w:pPr>
              <w:spacing w:line="20" w:lineRule="atLeast"/>
              <w:jc w:val="center"/>
            </w:pPr>
            <w:r>
              <w:t>1</w:t>
            </w:r>
          </w:p>
        </w:tc>
      </w:tr>
      <w:tr w:rsidR="009D4BA8" w:rsidTr="00071C08">
        <w:trPr>
          <w:trHeight w:val="567"/>
        </w:trPr>
        <w:tc>
          <w:tcPr>
            <w:tcW w:w="4644" w:type="dxa"/>
            <w:vMerge w:val="restart"/>
            <w:tcBorders>
              <w:top w:val="single" w:sz="4" w:space="0" w:color="000000"/>
              <w:left w:val="single" w:sz="4" w:space="0" w:color="000000"/>
              <w:right w:val="single" w:sz="4" w:space="0" w:color="000000"/>
            </w:tcBorders>
            <w:vAlign w:val="center"/>
          </w:tcPr>
          <w:p w:rsidR="009D4BA8" w:rsidRDefault="009D4BA8">
            <w:pPr>
              <w:spacing w:line="20" w:lineRule="atLeast"/>
            </w:pPr>
            <w:r>
              <w:rPr>
                <w:szCs w:val="24"/>
              </w:rPr>
              <w:t>Отдел учета и работы с налогоплательщиками</w:t>
            </w:r>
          </w:p>
        </w:tc>
        <w:tc>
          <w:tcPr>
            <w:tcW w:w="4253"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pPr>
            <w:r>
              <w:rPr>
                <w:szCs w:val="28"/>
              </w:rPr>
              <w:t>Главный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jc w:val="center"/>
            </w:pPr>
            <w:r>
              <w:t>1</w:t>
            </w:r>
          </w:p>
        </w:tc>
      </w:tr>
      <w:tr w:rsidR="009D4BA8" w:rsidTr="00071C08">
        <w:trPr>
          <w:trHeight w:val="567"/>
        </w:trPr>
        <w:tc>
          <w:tcPr>
            <w:tcW w:w="4644" w:type="dxa"/>
            <w:vMerge/>
            <w:tcBorders>
              <w:left w:val="single" w:sz="4" w:space="0" w:color="000000"/>
              <w:bottom w:val="single" w:sz="4" w:space="0" w:color="000000"/>
              <w:right w:val="single" w:sz="4" w:space="0" w:color="000000"/>
            </w:tcBorders>
            <w:vAlign w:val="center"/>
          </w:tcPr>
          <w:p w:rsidR="009D4BA8" w:rsidRDefault="009D4BA8" w:rsidP="009C32EC">
            <w:pPr>
              <w:spacing w:line="20" w:lineRule="atLeast"/>
            </w:pPr>
          </w:p>
        </w:tc>
        <w:tc>
          <w:tcPr>
            <w:tcW w:w="4253"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pPr>
            <w:r>
              <w:rPr>
                <w:szCs w:val="28"/>
              </w:rPr>
              <w:t>Ведущий специалист-эксперт</w:t>
            </w:r>
          </w:p>
        </w:tc>
        <w:tc>
          <w:tcPr>
            <w:tcW w:w="1276"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jc w:val="center"/>
            </w:pPr>
            <w:r>
              <w:t>1</w:t>
            </w:r>
          </w:p>
        </w:tc>
      </w:tr>
      <w:tr w:rsidR="009D4BA8">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9D4BA8" w:rsidRDefault="009D4BA8" w:rsidP="001E5FA3">
            <w:pPr>
              <w:spacing w:line="276" w:lineRule="auto"/>
              <w:rPr>
                <w:szCs w:val="28"/>
              </w:rPr>
            </w:pPr>
            <w:r>
              <w:rPr>
                <w:szCs w:val="28"/>
              </w:rPr>
              <w:t>Отдел камеральных проверок № 1</w:t>
            </w:r>
          </w:p>
        </w:tc>
        <w:tc>
          <w:tcPr>
            <w:tcW w:w="4253" w:type="dxa"/>
            <w:tcBorders>
              <w:top w:val="single" w:sz="4" w:space="0" w:color="000000"/>
              <w:left w:val="single" w:sz="4" w:space="0" w:color="000000"/>
              <w:bottom w:val="single" w:sz="4" w:space="0" w:color="000000"/>
              <w:right w:val="single" w:sz="4" w:space="0" w:color="000000"/>
            </w:tcBorders>
            <w:vAlign w:val="center"/>
          </w:tcPr>
          <w:p w:rsidR="009D4BA8" w:rsidRDefault="009D4BA8" w:rsidP="001E5FA3">
            <w:pPr>
              <w:spacing w:line="276" w:lineRule="auto"/>
              <w:rPr>
                <w:szCs w:val="28"/>
              </w:rPr>
            </w:pPr>
            <w:r>
              <w:rPr>
                <w:szCs w:val="28"/>
              </w:rPr>
              <w:t>Главный государственный 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jc w:val="center"/>
            </w:pPr>
            <w:r>
              <w:t>1</w:t>
            </w:r>
          </w:p>
        </w:tc>
      </w:tr>
      <w:tr w:rsidR="009D4BA8">
        <w:trPr>
          <w:trHeight w:val="567"/>
        </w:trPr>
        <w:tc>
          <w:tcPr>
            <w:tcW w:w="4644" w:type="dxa"/>
            <w:tcBorders>
              <w:top w:val="single" w:sz="4" w:space="0" w:color="000000"/>
              <w:left w:val="single" w:sz="4" w:space="0" w:color="000000"/>
              <w:bottom w:val="single" w:sz="4" w:space="0" w:color="000000"/>
              <w:right w:val="single" w:sz="4" w:space="0" w:color="000000"/>
            </w:tcBorders>
            <w:vAlign w:val="center"/>
          </w:tcPr>
          <w:p w:rsidR="009D4BA8" w:rsidRDefault="009D4BA8" w:rsidP="001E5FA3">
            <w:pPr>
              <w:spacing w:line="276" w:lineRule="auto"/>
              <w:rPr>
                <w:szCs w:val="28"/>
              </w:rPr>
            </w:pPr>
            <w:r>
              <w:rPr>
                <w:szCs w:val="28"/>
              </w:rPr>
              <w:t>Отдел камеральных проверок № 2</w:t>
            </w:r>
          </w:p>
        </w:tc>
        <w:tc>
          <w:tcPr>
            <w:tcW w:w="4253" w:type="dxa"/>
            <w:tcBorders>
              <w:top w:val="single" w:sz="4" w:space="0" w:color="000000"/>
              <w:left w:val="single" w:sz="4" w:space="0" w:color="000000"/>
              <w:bottom w:val="single" w:sz="4" w:space="0" w:color="000000"/>
              <w:right w:val="single" w:sz="4" w:space="0" w:color="000000"/>
            </w:tcBorders>
            <w:vAlign w:val="center"/>
          </w:tcPr>
          <w:p w:rsidR="009D4BA8" w:rsidRDefault="009D4BA8" w:rsidP="001E5FA3">
            <w:pPr>
              <w:spacing w:line="276" w:lineRule="auto"/>
              <w:rPr>
                <w:szCs w:val="28"/>
              </w:rPr>
            </w:pPr>
            <w:r>
              <w:rPr>
                <w:szCs w:val="28"/>
              </w:rPr>
              <w:t>Государственный налоговый инспектор</w:t>
            </w:r>
          </w:p>
        </w:tc>
        <w:tc>
          <w:tcPr>
            <w:tcW w:w="1276" w:type="dxa"/>
            <w:tcBorders>
              <w:top w:val="single" w:sz="4" w:space="0" w:color="000000"/>
              <w:left w:val="single" w:sz="4" w:space="0" w:color="000000"/>
              <w:bottom w:val="single" w:sz="4" w:space="0" w:color="000000"/>
              <w:right w:val="single" w:sz="4" w:space="0" w:color="000000"/>
            </w:tcBorders>
            <w:vAlign w:val="center"/>
          </w:tcPr>
          <w:p w:rsidR="009D4BA8" w:rsidRDefault="009D4BA8">
            <w:pPr>
              <w:spacing w:line="20" w:lineRule="atLeast"/>
              <w:jc w:val="center"/>
            </w:pPr>
            <w:r>
              <w:t>1</w:t>
            </w:r>
          </w:p>
        </w:tc>
      </w:tr>
    </w:tbl>
    <w:p w:rsidR="003B03DC" w:rsidRDefault="00F84229">
      <w:pPr>
        <w:tabs>
          <w:tab w:val="left" w:pos="567"/>
        </w:tabs>
        <w:spacing w:line="20" w:lineRule="atLeast"/>
        <w:jc w:val="both"/>
      </w:pPr>
      <w:r>
        <w:tab/>
      </w:r>
    </w:p>
    <w:p w:rsidR="003B03DC" w:rsidRDefault="00F84229">
      <w:pPr>
        <w:tabs>
          <w:tab w:val="left" w:pos="567"/>
        </w:tabs>
        <w:spacing w:line="20" w:lineRule="atLeast"/>
        <w:jc w:val="both"/>
      </w:pPr>
      <w:r>
        <w:tab/>
        <w:t>Для замещения должностей гражданской службы категории "специалисты" ведущей и старшей  группы должностей гражданской службы обязательно наличие высшего образования.</w:t>
      </w:r>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Квалификационные требования к стажу государственной гражданской службы или стажу работы по специальности, направлению подготовки, которые необходимы для замещения ведущих и старших групп должностей федеральной государственной службы – не предъявляются.</w:t>
      </w:r>
    </w:p>
    <w:p w:rsidR="003B03DC" w:rsidRDefault="003B03DC">
      <w:pPr>
        <w:tabs>
          <w:tab w:val="left" w:pos="2520"/>
        </w:tabs>
        <w:spacing w:line="20" w:lineRule="atLeast"/>
        <w:ind w:firstLine="567"/>
        <w:jc w:val="both"/>
      </w:pPr>
    </w:p>
    <w:p w:rsidR="003B03DC" w:rsidRDefault="00F84229">
      <w:pPr>
        <w:tabs>
          <w:tab w:val="left" w:pos="2520"/>
        </w:tabs>
        <w:spacing w:line="20" w:lineRule="atLeast"/>
        <w:ind w:firstLine="567"/>
        <w:jc w:val="both"/>
      </w:pPr>
      <w:r>
        <w:t>Базовые знания и умения (вне зависимости от областей и видов профессиональной служебной деятельности):</w:t>
      </w:r>
    </w:p>
    <w:p w:rsidR="003B03DC" w:rsidRDefault="00F84229">
      <w:pPr>
        <w:numPr>
          <w:ilvl w:val="0"/>
          <w:numId w:val="1"/>
        </w:numPr>
        <w:tabs>
          <w:tab w:val="left" w:pos="426"/>
        </w:tabs>
        <w:spacing w:line="20" w:lineRule="atLeast"/>
        <w:ind w:left="0" w:firstLine="0"/>
        <w:jc w:val="both"/>
      </w:pPr>
      <w:r>
        <w:t>государственного языка Российской Федерации (русского языка);</w:t>
      </w:r>
    </w:p>
    <w:p w:rsidR="003B03DC" w:rsidRDefault="00F84229">
      <w:pPr>
        <w:numPr>
          <w:ilvl w:val="0"/>
          <w:numId w:val="1"/>
        </w:numPr>
        <w:tabs>
          <w:tab w:val="left" w:pos="426"/>
        </w:tabs>
        <w:spacing w:line="20" w:lineRule="atLeast"/>
        <w:ind w:left="0" w:firstLine="0"/>
        <w:jc w:val="both"/>
      </w:pPr>
      <w:r>
        <w:t>основ Конституции Российской Федерации;</w:t>
      </w:r>
    </w:p>
    <w:p w:rsidR="003B03DC" w:rsidRDefault="00F84229">
      <w:pPr>
        <w:numPr>
          <w:ilvl w:val="0"/>
          <w:numId w:val="1"/>
        </w:numPr>
        <w:tabs>
          <w:tab w:val="left" w:pos="426"/>
        </w:tabs>
        <w:spacing w:line="20" w:lineRule="atLeast"/>
        <w:ind w:left="0" w:firstLine="0"/>
        <w:jc w:val="both"/>
      </w:pPr>
      <w:r>
        <w:t>законодательства о гражданской службе;</w:t>
      </w:r>
    </w:p>
    <w:p w:rsidR="003B03DC" w:rsidRDefault="00F84229">
      <w:pPr>
        <w:numPr>
          <w:ilvl w:val="0"/>
          <w:numId w:val="1"/>
        </w:numPr>
        <w:tabs>
          <w:tab w:val="left" w:pos="426"/>
        </w:tabs>
        <w:spacing w:line="20" w:lineRule="atLeast"/>
        <w:ind w:left="0" w:firstLine="0"/>
        <w:jc w:val="both"/>
      </w:pPr>
      <w:r>
        <w:t>законодательства о противодействии коррупции;</w:t>
      </w:r>
    </w:p>
    <w:p w:rsidR="003B03DC" w:rsidRDefault="00F84229">
      <w:pPr>
        <w:numPr>
          <w:ilvl w:val="0"/>
          <w:numId w:val="1"/>
        </w:numPr>
        <w:tabs>
          <w:tab w:val="left" w:pos="426"/>
        </w:tabs>
        <w:spacing w:line="20" w:lineRule="atLeast"/>
        <w:ind w:left="0" w:firstLine="0"/>
        <w:jc w:val="both"/>
      </w:pPr>
      <w:r>
        <w:t>в области информационно-коммуникационных технологий.</w:t>
      </w:r>
    </w:p>
    <w:p w:rsidR="003B03DC" w:rsidRDefault="00F84229">
      <w:pPr>
        <w:tabs>
          <w:tab w:val="left" w:pos="2520"/>
        </w:tabs>
        <w:spacing w:line="20" w:lineRule="atLeast"/>
        <w:ind w:firstLine="567"/>
        <w:jc w:val="both"/>
      </w:pPr>
      <w:r>
        <w:t>Общие умения (для всех категорий и групп должностей гражданской службы):</w:t>
      </w:r>
    </w:p>
    <w:p w:rsidR="003B03DC" w:rsidRDefault="00F84229">
      <w:pPr>
        <w:tabs>
          <w:tab w:val="left" w:pos="2520"/>
        </w:tabs>
        <w:spacing w:line="20" w:lineRule="atLeast"/>
        <w:jc w:val="both"/>
      </w:pPr>
      <w:r>
        <w:t>- умение мыслить системно (стратегически);</w:t>
      </w:r>
    </w:p>
    <w:p w:rsidR="003B03DC" w:rsidRDefault="00F84229">
      <w:pPr>
        <w:tabs>
          <w:tab w:val="left" w:pos="2520"/>
        </w:tabs>
        <w:spacing w:line="20" w:lineRule="atLeast"/>
        <w:jc w:val="both"/>
      </w:pPr>
      <w:r>
        <w:t>- умение планировать, рационально использовать служебное время и достигать результата;</w:t>
      </w:r>
    </w:p>
    <w:p w:rsidR="003B03DC" w:rsidRDefault="00F84229">
      <w:pPr>
        <w:tabs>
          <w:tab w:val="left" w:pos="2520"/>
        </w:tabs>
        <w:spacing w:line="20" w:lineRule="atLeast"/>
        <w:jc w:val="both"/>
      </w:pPr>
      <w:r>
        <w:t>- коммуникативные умения;</w:t>
      </w:r>
    </w:p>
    <w:p w:rsidR="003B03DC" w:rsidRDefault="00F84229">
      <w:pPr>
        <w:tabs>
          <w:tab w:val="left" w:pos="2520"/>
        </w:tabs>
        <w:spacing w:line="20" w:lineRule="atLeast"/>
        <w:jc w:val="both"/>
      </w:pPr>
      <w:r>
        <w:t>- умение управлять изменениями.</w:t>
      </w:r>
    </w:p>
    <w:p w:rsidR="003B03DC" w:rsidRDefault="003B03DC">
      <w:pPr>
        <w:tabs>
          <w:tab w:val="left" w:pos="2520"/>
        </w:tabs>
        <w:spacing w:line="20" w:lineRule="atLeast"/>
        <w:jc w:val="both"/>
      </w:pPr>
    </w:p>
    <w:p w:rsidR="003B03DC" w:rsidRDefault="00F84229">
      <w:pPr>
        <w:spacing w:line="20" w:lineRule="atLeast"/>
        <w:ind w:firstLine="567"/>
        <w:jc w:val="both"/>
      </w:pPr>
      <w:r>
        <w:t>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w:t>
      </w:r>
    </w:p>
    <w:p w:rsidR="003B03DC" w:rsidRDefault="00F84229">
      <w:pPr>
        <w:spacing w:line="20" w:lineRule="atLeast"/>
        <w:ind w:firstLine="540"/>
        <w:jc w:val="both"/>
      </w:pPr>
      <w: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3B03DC" w:rsidRDefault="00F84229">
      <w:pPr>
        <w:spacing w:line="20" w:lineRule="atLeast"/>
        <w:ind w:firstLine="540"/>
        <w:jc w:val="both"/>
      </w:pPr>
      <w:r>
        <w:t xml:space="preserve">Для федеральных государственных гражданских служащих </w:t>
      </w:r>
      <w:r w:rsidR="009C32EC">
        <w:rPr>
          <w:color w:val="auto"/>
        </w:rPr>
        <w:t>Инспекции Федеральной налоговой службы по Бахчисарайскому району Республики Крым</w:t>
      </w:r>
      <w:r>
        <w:t xml:space="preserve"> устанавливается:</w:t>
      </w:r>
    </w:p>
    <w:p w:rsidR="003B03DC" w:rsidRDefault="00F84229">
      <w:pPr>
        <w:spacing w:line="20" w:lineRule="atLeast"/>
        <w:ind w:right="-5" w:firstLine="567"/>
        <w:jc w:val="both"/>
      </w:pPr>
      <w:r>
        <w:lastRenderedPageBreak/>
        <w:t>пятидневная служебная неделя с двумя выходными днями (суббота, воскресенье);</w:t>
      </w:r>
    </w:p>
    <w:p w:rsidR="003B03DC" w:rsidRDefault="00F84229">
      <w:pPr>
        <w:spacing w:line="20" w:lineRule="atLeast"/>
        <w:ind w:firstLine="567"/>
        <w:jc w:val="both"/>
      </w:pPr>
      <w:r>
        <w:t>время начала службы  – 08 часов 00 минут;</w:t>
      </w:r>
    </w:p>
    <w:p w:rsidR="003B03DC" w:rsidRDefault="00F84229">
      <w:pPr>
        <w:spacing w:line="20" w:lineRule="atLeast"/>
        <w:ind w:firstLine="567"/>
        <w:jc w:val="both"/>
      </w:pPr>
      <w:r>
        <w:t>время окончания службы во все дни служебной недели, кроме пятницы</w:t>
      </w:r>
      <w:r w:rsidR="009C32EC">
        <w:t>,</w:t>
      </w:r>
      <w:r>
        <w:t xml:space="preserve"> - 17 часов 00 минут; в пятницу – 15 часов 45 минут;</w:t>
      </w:r>
    </w:p>
    <w:p w:rsidR="003B03DC" w:rsidRDefault="00F84229">
      <w:pPr>
        <w:spacing w:line="20" w:lineRule="atLeast"/>
        <w:ind w:firstLine="567"/>
        <w:jc w:val="both"/>
      </w:pPr>
      <w:r>
        <w:t>продолжительность перерывов для отдыха и питания в следующие периоды времени:</w:t>
      </w:r>
    </w:p>
    <w:p w:rsidR="003B03DC" w:rsidRDefault="00F84229">
      <w:pPr>
        <w:spacing w:line="20" w:lineRule="atLeast"/>
        <w:jc w:val="both"/>
      </w:pPr>
      <w:r>
        <w:t>- с 10 часов 30 минут до 10 часов 45 минут – специальный перерыв (физкультурная пауза);</w:t>
      </w:r>
    </w:p>
    <w:p w:rsidR="003B03DC" w:rsidRDefault="00F84229">
      <w:pPr>
        <w:spacing w:line="20" w:lineRule="atLeast"/>
        <w:jc w:val="both"/>
      </w:pPr>
      <w:r>
        <w:t>- с 12 часов 00 минут до 12 часов 45  минут – перерыв на обед;</w:t>
      </w:r>
    </w:p>
    <w:p w:rsidR="003B03DC" w:rsidRDefault="00F84229">
      <w:pPr>
        <w:spacing w:line="20" w:lineRule="atLeast"/>
        <w:jc w:val="both"/>
      </w:pPr>
      <w:r>
        <w:t xml:space="preserve">- с 14 часов 30 минут до 14 часов 45 минут – специальный перерыв (физкультурная пауза); </w:t>
      </w:r>
    </w:p>
    <w:p w:rsidR="003B03DC" w:rsidRDefault="00F84229">
      <w:pPr>
        <w:spacing w:line="20" w:lineRule="atLeast"/>
        <w:ind w:firstLine="567"/>
        <w:jc w:val="both"/>
      </w:pPr>
      <w:r>
        <w:t>Нормальная продолжительность служебного времени – 40 часов в неделю.</w:t>
      </w:r>
    </w:p>
    <w:p w:rsidR="003B03DC" w:rsidRDefault="00F84229">
      <w:pPr>
        <w:spacing w:line="20" w:lineRule="atLeast"/>
        <w:ind w:firstLine="567"/>
        <w:jc w:val="both"/>
      </w:pPr>
      <w:r>
        <w:t>Продолжительность служебного дня накануне праздничных дней уменьшается на один час.</w:t>
      </w:r>
    </w:p>
    <w:p w:rsidR="003B03DC" w:rsidRDefault="00F84229">
      <w:pPr>
        <w:spacing w:line="20" w:lineRule="atLeast"/>
        <w:ind w:firstLine="567"/>
        <w:jc w:val="both"/>
      </w:pPr>
      <w:r>
        <w:t xml:space="preserve">При совпадении выходного и праздничного дней выходной день переносится на следующий день после праздничного. </w:t>
      </w:r>
    </w:p>
    <w:p w:rsidR="003B03DC" w:rsidRDefault="00F84229">
      <w:pPr>
        <w:spacing w:line="20" w:lineRule="atLeast"/>
        <w:ind w:firstLine="567"/>
        <w:jc w:val="both"/>
      </w:pPr>
      <w:r>
        <w:t xml:space="preserve">Гражданским служащим </w:t>
      </w:r>
      <w:r w:rsidR="009C32EC">
        <w:rPr>
          <w:color w:val="auto"/>
        </w:rPr>
        <w:t>Инспекции Федеральной налоговой службы по Бахчисарайскому району Республики Крым</w:t>
      </w:r>
      <w:r>
        <w:t xml:space="preserve"> устанавливается ненормированный служебный день.</w:t>
      </w:r>
    </w:p>
    <w:p w:rsidR="003B03DC" w:rsidRDefault="00F84229">
      <w:pPr>
        <w:spacing w:line="20" w:lineRule="atLeast"/>
        <w:ind w:firstLine="567"/>
        <w:jc w:val="both"/>
      </w:pPr>
      <w:r>
        <w:t xml:space="preserve">Гражданским служащим </w:t>
      </w:r>
      <w:r w:rsidR="00556E18">
        <w:rPr>
          <w:color w:val="auto"/>
        </w:rPr>
        <w:t>Инспекции Федеральной налоговой службы по Бахчисарайскому району Республики Крым</w:t>
      </w:r>
      <w:r>
        <w:t xml:space="preserve"> предоставляется: </w:t>
      </w:r>
    </w:p>
    <w:p w:rsidR="003B03DC" w:rsidRDefault="00F84229">
      <w:pPr>
        <w:numPr>
          <w:ilvl w:val="0"/>
          <w:numId w:val="2"/>
        </w:numPr>
        <w:spacing w:line="20" w:lineRule="atLeast"/>
        <w:ind w:left="284" w:firstLine="0"/>
        <w:jc w:val="both"/>
      </w:pPr>
      <w:r>
        <w:t xml:space="preserve">основной оплачиваемый отпуск продолжительностью 30 календарных дней; </w:t>
      </w:r>
    </w:p>
    <w:p w:rsidR="003B03DC" w:rsidRDefault="00F84229">
      <w:pPr>
        <w:numPr>
          <w:ilvl w:val="0"/>
          <w:numId w:val="2"/>
        </w:numPr>
        <w:spacing w:line="20" w:lineRule="atLeast"/>
        <w:ind w:left="284" w:firstLine="0"/>
        <w:jc w:val="both"/>
      </w:pPr>
      <w:r>
        <w:t xml:space="preserve">дополнительный оплачиваемый отпуск за ненормированный служебный  день продолжительностью 3 </w:t>
      </w:r>
      <w:proofErr w:type="gramStart"/>
      <w:r>
        <w:t>календарных</w:t>
      </w:r>
      <w:proofErr w:type="gramEnd"/>
      <w:r>
        <w:t xml:space="preserve"> дня;</w:t>
      </w:r>
    </w:p>
    <w:p w:rsidR="003B03DC" w:rsidRDefault="00F84229">
      <w:pPr>
        <w:numPr>
          <w:ilvl w:val="0"/>
          <w:numId w:val="2"/>
        </w:numPr>
        <w:spacing w:line="20" w:lineRule="atLeast"/>
        <w:ind w:left="284" w:firstLine="0"/>
        <w:jc w:val="both"/>
      </w:pPr>
      <w:r>
        <w:t>ежегодный дополнительный оплачиваемый отпуск за выслугу лет продолжительностью:</w:t>
      </w:r>
    </w:p>
    <w:p w:rsidR="003B03DC" w:rsidRDefault="00F84229">
      <w:pPr>
        <w:spacing w:line="20" w:lineRule="atLeast"/>
        <w:ind w:firstLine="709"/>
        <w:jc w:val="both"/>
      </w:pPr>
      <w:r>
        <w:t>- при стаже гражданской службы от 1 года до 5 лет – 1 календарный день,</w:t>
      </w:r>
    </w:p>
    <w:p w:rsidR="003B03DC" w:rsidRDefault="00F84229">
      <w:pPr>
        <w:spacing w:line="20" w:lineRule="atLeast"/>
        <w:ind w:firstLine="709"/>
        <w:jc w:val="both"/>
      </w:pPr>
      <w:r>
        <w:t>- при стаже гражданской службы от 5 до 10 лет – 5 календарных дней,</w:t>
      </w:r>
    </w:p>
    <w:p w:rsidR="003B03DC" w:rsidRDefault="00F84229">
      <w:pPr>
        <w:spacing w:line="20" w:lineRule="atLeast"/>
        <w:ind w:firstLine="709"/>
        <w:jc w:val="both"/>
      </w:pPr>
      <w:r>
        <w:t>- при стаже гражданской службы от 10 до 15 лет – 7 календарных дней,</w:t>
      </w:r>
    </w:p>
    <w:p w:rsidR="003B03DC" w:rsidRDefault="00F84229">
      <w:pPr>
        <w:spacing w:line="20" w:lineRule="atLeast"/>
        <w:ind w:firstLine="709"/>
        <w:jc w:val="both"/>
      </w:pPr>
      <w:r>
        <w:t>- при стаже гражданской службы 15 лет и более – 10 календарных дней;</w:t>
      </w:r>
    </w:p>
    <w:p w:rsidR="003B03DC" w:rsidRDefault="00F84229">
      <w:pPr>
        <w:numPr>
          <w:ilvl w:val="0"/>
          <w:numId w:val="3"/>
        </w:numPr>
        <w:spacing w:line="20" w:lineRule="atLeast"/>
        <w:ind w:left="284" w:hanging="284"/>
        <w:jc w:val="both"/>
      </w:pPr>
      <w:r>
        <w:t>по семейным обстоятельствам и иным уважительным причинам гражданскому служащему по его письменному заявлению может предоставляться отпуск без сохранения денежного содержания продолжительностью не более одного года (статья 46 Федерального закона от 27 июля 2004 года № 79-ФЗ «О государственной гражданской службе Российской Федерации»).</w:t>
      </w:r>
    </w:p>
    <w:p w:rsidR="003B03DC" w:rsidRDefault="003B03DC">
      <w:pPr>
        <w:sectPr w:rsidR="003B03DC">
          <w:footerReference w:type="default" r:id="rId8"/>
          <w:type w:val="continuous"/>
          <w:pgSz w:w="11906" w:h="16838"/>
          <w:pgMar w:top="719" w:right="567" w:bottom="426" w:left="1134" w:header="709" w:footer="709" w:gutter="0"/>
          <w:cols w:space="720"/>
          <w:titlePg/>
        </w:sectPr>
      </w:pPr>
    </w:p>
    <w:p w:rsidR="003B03DC" w:rsidRDefault="00F84229">
      <w:pPr>
        <w:spacing w:line="20" w:lineRule="atLeast"/>
        <w:jc w:val="center"/>
      </w:pPr>
      <w:r>
        <w:rPr>
          <w:b/>
        </w:rPr>
        <w:lastRenderedPageBreak/>
        <w:t>Денежное содержание</w:t>
      </w:r>
      <w:r>
        <w:t xml:space="preserve"> федеральных государственных гражданских служащих </w:t>
      </w:r>
    </w:p>
    <w:p w:rsidR="003B03DC" w:rsidRDefault="00556E18">
      <w:pPr>
        <w:spacing w:line="20" w:lineRule="atLeast"/>
        <w:jc w:val="center"/>
      </w:pPr>
      <w:r>
        <w:rPr>
          <w:color w:val="auto"/>
        </w:rPr>
        <w:t>Инспекции Федеральной налоговой службы по Бахчисарайскому району Республики Крым</w:t>
      </w:r>
      <w:r>
        <w:t xml:space="preserve"> </w:t>
      </w:r>
      <w:r w:rsidR="00F84229">
        <w:t xml:space="preserve">состоит </w:t>
      </w:r>
      <w:proofErr w:type="gramStart"/>
      <w:r w:rsidR="00F84229">
        <w:t>из</w:t>
      </w:r>
      <w:proofErr w:type="gramEnd"/>
      <w:r w:rsidR="00F84229">
        <w:t>:</w:t>
      </w:r>
    </w:p>
    <w:p w:rsidR="00600F84" w:rsidRDefault="00600F84">
      <w:pPr>
        <w:spacing w:line="20" w:lineRule="atLeast"/>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2977"/>
        <w:gridCol w:w="2976"/>
        <w:gridCol w:w="2835"/>
        <w:gridCol w:w="2737"/>
      </w:tblGrid>
      <w:tr w:rsidR="00600F84" w:rsidTr="001E5FA3">
        <w:trPr>
          <w:trHeight w:val="397"/>
        </w:trPr>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p>
        </w:tc>
        <w:tc>
          <w:tcPr>
            <w:tcW w:w="2977" w:type="dxa"/>
            <w:tcBorders>
              <w:top w:val="single" w:sz="4" w:space="0" w:color="000000"/>
              <w:left w:val="single" w:sz="4" w:space="0" w:color="000000"/>
              <w:bottom w:val="single" w:sz="4" w:space="0" w:color="000000"/>
              <w:right w:val="single" w:sz="4" w:space="0" w:color="000000"/>
            </w:tcBorders>
          </w:tcPr>
          <w:p w:rsidR="00600F84" w:rsidRDefault="00600F84" w:rsidP="00600F84">
            <w:pPr>
              <w:tabs>
                <w:tab w:val="left" w:pos="2520"/>
              </w:tabs>
              <w:spacing w:line="20" w:lineRule="atLeast"/>
              <w:ind w:left="-108" w:right="-108"/>
              <w:jc w:val="center"/>
            </w:pPr>
            <w:r>
              <w:t>Главный государственный налоговый инспектор</w:t>
            </w:r>
          </w:p>
        </w:tc>
        <w:tc>
          <w:tcPr>
            <w:tcW w:w="2976" w:type="dxa"/>
            <w:tcBorders>
              <w:top w:val="single" w:sz="4" w:space="0" w:color="000000"/>
              <w:left w:val="single" w:sz="4" w:space="0" w:color="000000"/>
              <w:bottom w:val="single" w:sz="4" w:space="0" w:color="000000"/>
              <w:right w:val="single" w:sz="4" w:space="0" w:color="000000"/>
            </w:tcBorders>
          </w:tcPr>
          <w:p w:rsidR="00600F84" w:rsidRDefault="00600F84" w:rsidP="001E5FA3">
            <w:pPr>
              <w:tabs>
                <w:tab w:val="left" w:pos="2520"/>
              </w:tabs>
              <w:spacing w:line="20" w:lineRule="atLeast"/>
              <w:ind w:left="-108" w:right="-108"/>
              <w:jc w:val="center"/>
            </w:pPr>
            <w:r>
              <w:t xml:space="preserve">Государственный </w:t>
            </w:r>
          </w:p>
          <w:p w:rsidR="00600F84" w:rsidRDefault="00600F84" w:rsidP="00600F84">
            <w:pPr>
              <w:tabs>
                <w:tab w:val="left" w:pos="2520"/>
              </w:tabs>
              <w:spacing w:line="20" w:lineRule="atLeast"/>
              <w:ind w:left="-108" w:right="-108"/>
              <w:jc w:val="center"/>
            </w:pPr>
            <w:r>
              <w:t>налоговый инспектор</w:t>
            </w:r>
          </w:p>
        </w:tc>
        <w:tc>
          <w:tcPr>
            <w:tcW w:w="2835"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ind w:left="-108" w:right="-108"/>
              <w:jc w:val="center"/>
            </w:pPr>
            <w:r>
              <w:t>Главный специалист-</w:t>
            </w:r>
          </w:p>
          <w:p w:rsidR="00600F84" w:rsidRDefault="00600F84" w:rsidP="001E5FA3">
            <w:pPr>
              <w:spacing w:line="20" w:lineRule="atLeast"/>
              <w:ind w:left="-108" w:right="-108"/>
              <w:jc w:val="center"/>
            </w:pPr>
            <w:r>
              <w:t>эксперт</w:t>
            </w:r>
          </w:p>
        </w:tc>
        <w:tc>
          <w:tcPr>
            <w:tcW w:w="2737" w:type="dxa"/>
            <w:tcBorders>
              <w:top w:val="single" w:sz="4" w:space="0" w:color="auto"/>
              <w:bottom w:val="single" w:sz="4" w:space="0" w:color="auto"/>
              <w:right w:val="single" w:sz="4" w:space="0" w:color="auto"/>
            </w:tcBorders>
            <w:shd w:val="clear" w:color="auto" w:fill="auto"/>
          </w:tcPr>
          <w:p w:rsidR="00600F84" w:rsidRDefault="00600F84" w:rsidP="00600F84">
            <w:pPr>
              <w:spacing w:line="20" w:lineRule="atLeast"/>
              <w:ind w:left="-108" w:right="-108"/>
              <w:jc w:val="center"/>
            </w:pPr>
            <w:r>
              <w:t>Ведущий специалист-</w:t>
            </w:r>
          </w:p>
          <w:p w:rsidR="00600F84" w:rsidRDefault="00600F84" w:rsidP="00600F84">
            <w:pPr>
              <w:jc w:val="center"/>
            </w:pPr>
            <w:r>
              <w:t>эксперт</w:t>
            </w:r>
          </w:p>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2977" w:type="dxa"/>
            <w:tcBorders>
              <w:top w:val="single" w:sz="4" w:space="0" w:color="000000"/>
              <w:left w:val="single" w:sz="4" w:space="0" w:color="000000"/>
              <w:bottom w:val="single" w:sz="4" w:space="0" w:color="000000"/>
              <w:right w:val="single" w:sz="4" w:space="0" w:color="000000"/>
            </w:tcBorders>
            <w:vAlign w:val="center"/>
          </w:tcPr>
          <w:p w:rsidR="00600F84" w:rsidRDefault="00600F84" w:rsidP="001E5FA3">
            <w:pPr>
              <w:tabs>
                <w:tab w:val="left" w:pos="2520"/>
              </w:tabs>
              <w:spacing w:line="20" w:lineRule="atLeast"/>
              <w:jc w:val="center"/>
            </w:pPr>
            <w:r>
              <w:t>5637 руб.</w:t>
            </w:r>
          </w:p>
        </w:tc>
        <w:tc>
          <w:tcPr>
            <w:tcW w:w="2976" w:type="dxa"/>
            <w:tcBorders>
              <w:top w:val="single" w:sz="4" w:space="0" w:color="000000"/>
              <w:left w:val="single" w:sz="4" w:space="0" w:color="000000"/>
              <w:bottom w:val="single" w:sz="4" w:space="0" w:color="000000"/>
              <w:right w:val="single" w:sz="4" w:space="0" w:color="000000"/>
            </w:tcBorders>
            <w:vAlign w:val="center"/>
          </w:tcPr>
          <w:p w:rsidR="00600F84" w:rsidRDefault="00600F84" w:rsidP="001E5FA3">
            <w:pPr>
              <w:spacing w:line="20" w:lineRule="atLeast"/>
              <w:jc w:val="center"/>
            </w:pPr>
            <w:r>
              <w:t>4511 руб.</w:t>
            </w:r>
          </w:p>
        </w:tc>
        <w:tc>
          <w:tcPr>
            <w:tcW w:w="2835" w:type="dxa"/>
            <w:tcBorders>
              <w:top w:val="single" w:sz="4" w:space="0" w:color="000000"/>
              <w:left w:val="single" w:sz="4" w:space="0" w:color="000000"/>
              <w:bottom w:val="single" w:sz="4" w:space="0" w:color="000000"/>
              <w:right w:val="single" w:sz="4" w:space="0" w:color="000000"/>
            </w:tcBorders>
            <w:vAlign w:val="center"/>
          </w:tcPr>
          <w:p w:rsidR="00600F84" w:rsidRDefault="00600F84" w:rsidP="001E5FA3">
            <w:pPr>
              <w:spacing w:line="20" w:lineRule="atLeast"/>
              <w:jc w:val="center"/>
            </w:pPr>
            <w:r>
              <w:t>5075 руб.</w:t>
            </w:r>
          </w:p>
        </w:tc>
        <w:tc>
          <w:tcPr>
            <w:tcW w:w="2737" w:type="dxa"/>
            <w:tcBorders>
              <w:top w:val="single" w:sz="4" w:space="0" w:color="auto"/>
              <w:bottom w:val="single" w:sz="4" w:space="0" w:color="auto"/>
              <w:right w:val="single" w:sz="4" w:space="0" w:color="auto"/>
            </w:tcBorders>
            <w:shd w:val="clear" w:color="auto" w:fill="auto"/>
          </w:tcPr>
          <w:p w:rsidR="00600F84" w:rsidRDefault="00600F84" w:rsidP="001E5FA3"/>
          <w:p w:rsidR="00600F84" w:rsidRDefault="00600F84" w:rsidP="001E5FA3"/>
          <w:p w:rsidR="00600F84" w:rsidRPr="00FC4E9F" w:rsidRDefault="00600F84" w:rsidP="001E5FA3">
            <w:pPr>
              <w:jc w:val="center"/>
            </w:pPr>
            <w:r>
              <w:t>4700 руб.</w:t>
            </w:r>
          </w:p>
        </w:tc>
      </w:tr>
      <w:tr w:rsidR="00600F84" w:rsidTr="001E5FA3">
        <w:trPr>
          <w:trHeight w:val="561"/>
        </w:trPr>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Месячного оклада в соответствии с присвоенным классным чином</w:t>
            </w:r>
          </w:p>
        </w:tc>
        <w:tc>
          <w:tcPr>
            <w:tcW w:w="8788" w:type="dxa"/>
            <w:gridSpan w:val="3"/>
            <w:tcBorders>
              <w:top w:val="single" w:sz="4" w:space="0" w:color="000000"/>
              <w:left w:val="single" w:sz="4" w:space="0" w:color="000000"/>
              <w:bottom w:val="single" w:sz="4" w:space="0" w:color="000000"/>
              <w:right w:val="nil"/>
            </w:tcBorders>
            <w:vAlign w:val="center"/>
          </w:tcPr>
          <w:p w:rsidR="00600F84" w:rsidRDefault="00600F84" w:rsidP="001E5FA3">
            <w:pPr>
              <w:spacing w:line="20" w:lineRule="atLeast"/>
              <w:jc w:val="center"/>
            </w:pPr>
            <w:r>
              <w:t>в соответствии с присвоенным классным чином</w:t>
            </w:r>
          </w:p>
        </w:tc>
        <w:tc>
          <w:tcPr>
            <w:tcW w:w="2737" w:type="dxa"/>
            <w:tcBorders>
              <w:top w:val="single" w:sz="4" w:space="0" w:color="auto"/>
              <w:left w:val="nil"/>
              <w:bottom w:val="single" w:sz="4" w:space="0" w:color="auto"/>
              <w:right w:val="single" w:sz="4" w:space="0" w:color="auto"/>
            </w:tcBorders>
            <w:shd w:val="clear" w:color="auto" w:fill="auto"/>
          </w:tcPr>
          <w:p w:rsidR="00600F84" w:rsidRDefault="00600F84" w:rsidP="001E5FA3"/>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Ежемесячной надбавки за выслугу лет  на государственной гражданской службе Российской Федерации</w:t>
            </w:r>
          </w:p>
        </w:tc>
        <w:tc>
          <w:tcPr>
            <w:tcW w:w="8788" w:type="dxa"/>
            <w:gridSpan w:val="3"/>
            <w:tcBorders>
              <w:top w:val="single" w:sz="4" w:space="0" w:color="000000"/>
              <w:left w:val="single" w:sz="4" w:space="0" w:color="000000"/>
              <w:bottom w:val="single" w:sz="4" w:space="0" w:color="000000"/>
              <w:right w:val="nil"/>
            </w:tcBorders>
            <w:vAlign w:val="center"/>
          </w:tcPr>
          <w:p w:rsidR="00600F84" w:rsidRDefault="00600F84" w:rsidP="001E5FA3">
            <w:pPr>
              <w:tabs>
                <w:tab w:val="left" w:pos="2520"/>
              </w:tabs>
              <w:spacing w:line="20" w:lineRule="atLeast"/>
              <w:jc w:val="center"/>
            </w:pPr>
            <w:r>
              <w:t>до 30% должностного оклада</w:t>
            </w:r>
          </w:p>
        </w:tc>
        <w:tc>
          <w:tcPr>
            <w:tcW w:w="2737" w:type="dxa"/>
            <w:tcBorders>
              <w:top w:val="single" w:sz="4" w:space="0" w:color="auto"/>
              <w:left w:val="nil"/>
              <w:bottom w:val="single" w:sz="4" w:space="0" w:color="auto"/>
              <w:right w:val="single" w:sz="4" w:space="0" w:color="auto"/>
            </w:tcBorders>
            <w:shd w:val="clear" w:color="auto" w:fill="auto"/>
          </w:tcPr>
          <w:p w:rsidR="00600F84" w:rsidRDefault="00600F84" w:rsidP="001E5FA3"/>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Ежемесячной надбавки к должностному окладу за особые условия государственной гражданской службы Российской Федерации</w:t>
            </w:r>
          </w:p>
        </w:tc>
        <w:tc>
          <w:tcPr>
            <w:tcW w:w="2977" w:type="dxa"/>
            <w:tcBorders>
              <w:top w:val="single" w:sz="4" w:space="0" w:color="000000"/>
              <w:left w:val="single" w:sz="4" w:space="0" w:color="000000"/>
              <w:bottom w:val="single" w:sz="4" w:space="0" w:color="000000"/>
              <w:right w:val="single" w:sz="4" w:space="0" w:color="000000"/>
            </w:tcBorders>
            <w:vAlign w:val="center"/>
          </w:tcPr>
          <w:p w:rsidR="00600F84" w:rsidRDefault="00600F84" w:rsidP="001E5FA3">
            <w:pPr>
              <w:spacing w:line="20" w:lineRule="atLeast"/>
              <w:jc w:val="center"/>
            </w:pPr>
            <w:r>
              <w:t>90-120%</w:t>
            </w:r>
          </w:p>
          <w:p w:rsidR="00600F84" w:rsidRDefault="00600F84" w:rsidP="001E5FA3">
            <w:pPr>
              <w:tabs>
                <w:tab w:val="left" w:pos="2520"/>
              </w:tabs>
              <w:spacing w:line="20" w:lineRule="atLeast"/>
              <w:jc w:val="center"/>
            </w:pPr>
            <w:r>
              <w:t>должностного оклада</w:t>
            </w:r>
          </w:p>
        </w:tc>
        <w:tc>
          <w:tcPr>
            <w:tcW w:w="8548" w:type="dxa"/>
            <w:gridSpan w:val="3"/>
            <w:tcBorders>
              <w:top w:val="single" w:sz="4" w:space="0" w:color="000000"/>
              <w:left w:val="single" w:sz="4" w:space="0" w:color="000000"/>
              <w:bottom w:val="single" w:sz="4" w:space="0" w:color="auto"/>
              <w:right w:val="single" w:sz="4" w:space="0" w:color="auto"/>
            </w:tcBorders>
            <w:vAlign w:val="center"/>
          </w:tcPr>
          <w:p w:rsidR="00600F84" w:rsidRPr="00FC4E9F" w:rsidRDefault="00600F84" w:rsidP="001E5FA3">
            <w:pPr>
              <w:jc w:val="center"/>
            </w:pPr>
            <w:r w:rsidRPr="00FC4E9F">
              <w:t>60-90% должностного оклада</w:t>
            </w:r>
          </w:p>
          <w:p w:rsidR="00600F84" w:rsidRPr="00FC4E9F" w:rsidRDefault="00600F84" w:rsidP="001E5FA3"/>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Премии за выполнение особо важных и сложных заданий</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600F84" w:rsidRDefault="00600F84" w:rsidP="001E5FA3">
            <w:pPr>
              <w:jc w:val="center"/>
            </w:pPr>
            <w:r>
              <w:t>в соответствии с положением, утвержденным представителем нанимателя</w:t>
            </w:r>
          </w:p>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Ежемесячного  денежного поощрения</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600F84" w:rsidRDefault="00600F84" w:rsidP="001E5FA3">
            <w:pPr>
              <w:jc w:val="center"/>
            </w:pPr>
            <w:r>
              <w:t>в размере одного должностного оклада</w:t>
            </w:r>
          </w:p>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Единовременной выплаты при предоставлении ежегодного оплачиваемого отпуска</w:t>
            </w:r>
          </w:p>
        </w:tc>
        <w:tc>
          <w:tcPr>
            <w:tcW w:w="11525" w:type="dxa"/>
            <w:gridSpan w:val="4"/>
            <w:tcBorders>
              <w:top w:val="single" w:sz="4" w:space="0" w:color="000000"/>
              <w:left w:val="single" w:sz="4" w:space="0" w:color="000000"/>
              <w:bottom w:val="single" w:sz="4" w:space="0" w:color="auto"/>
              <w:right w:val="single" w:sz="4" w:space="0" w:color="auto"/>
            </w:tcBorders>
            <w:vAlign w:val="center"/>
          </w:tcPr>
          <w:p w:rsidR="00600F84" w:rsidRDefault="00600F84" w:rsidP="001E5FA3">
            <w:pPr>
              <w:jc w:val="center"/>
            </w:pPr>
            <w:r>
              <w:t>2 месячных оклада денежного содержания</w:t>
            </w:r>
          </w:p>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Материальной помощи</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600F84" w:rsidRDefault="00600F84" w:rsidP="001E5FA3">
            <w:pPr>
              <w:jc w:val="center"/>
            </w:pPr>
            <w:r>
              <w:t>в соответствии с положением, утвержденным представителем нанимателя</w:t>
            </w:r>
          </w:p>
        </w:tc>
      </w:tr>
      <w:tr w:rsidR="00600F84" w:rsidTr="001E5FA3">
        <w:tc>
          <w:tcPr>
            <w:tcW w:w="4361" w:type="dxa"/>
            <w:tcBorders>
              <w:top w:val="single" w:sz="4" w:space="0" w:color="000000"/>
              <w:left w:val="single" w:sz="4" w:space="0" w:color="000000"/>
              <w:bottom w:val="single" w:sz="4" w:space="0" w:color="000000"/>
              <w:right w:val="single" w:sz="4" w:space="0" w:color="000000"/>
            </w:tcBorders>
          </w:tcPr>
          <w:p w:rsidR="00600F84" w:rsidRDefault="00600F84" w:rsidP="001E5FA3">
            <w:pPr>
              <w:spacing w:line="20" w:lineRule="atLeast"/>
            </w:pPr>
            <w:r>
              <w:t>Других выплат, предусмотренных соответствующими федеральными законами и иными нормативными правовыми актами</w:t>
            </w:r>
          </w:p>
        </w:tc>
        <w:tc>
          <w:tcPr>
            <w:tcW w:w="11525" w:type="dxa"/>
            <w:gridSpan w:val="4"/>
            <w:tcBorders>
              <w:top w:val="single" w:sz="4" w:space="0" w:color="000000"/>
              <w:left w:val="single" w:sz="4" w:space="0" w:color="000000"/>
              <w:bottom w:val="single" w:sz="4" w:space="0" w:color="000000"/>
              <w:right w:val="single" w:sz="4" w:space="0" w:color="auto"/>
            </w:tcBorders>
            <w:vAlign w:val="center"/>
          </w:tcPr>
          <w:p w:rsidR="00600F84" w:rsidRDefault="00600F84" w:rsidP="001E5FA3">
            <w:pPr>
              <w:jc w:val="center"/>
            </w:pPr>
            <w:r>
              <w:t>в соответствии с законодательством Российской Федерации</w:t>
            </w:r>
          </w:p>
        </w:tc>
      </w:tr>
    </w:tbl>
    <w:p w:rsidR="003B03DC" w:rsidRDefault="003B03DC">
      <w:pPr>
        <w:spacing w:line="20" w:lineRule="atLeast"/>
        <w:jc w:val="center"/>
      </w:pPr>
    </w:p>
    <w:p w:rsidR="003B03DC" w:rsidRDefault="003B03DC">
      <w:pPr>
        <w:sectPr w:rsidR="003B03DC">
          <w:footerReference w:type="default" r:id="rId9"/>
          <w:type w:val="continuous"/>
          <w:pgSz w:w="16838" w:h="11906"/>
          <w:pgMar w:top="1134" w:right="720" w:bottom="567" w:left="425" w:header="709" w:footer="709" w:gutter="0"/>
          <w:cols w:space="720"/>
          <w:titlePg/>
        </w:sectPr>
      </w:pPr>
    </w:p>
    <w:p w:rsidR="003B03DC" w:rsidRDefault="003B03DC">
      <w:pPr>
        <w:spacing w:line="20" w:lineRule="atLeast"/>
        <w:jc w:val="both"/>
      </w:pPr>
    </w:p>
    <w:p w:rsidR="003B03DC" w:rsidRDefault="00F84229">
      <w:pPr>
        <w:widowControl w:val="0"/>
        <w:spacing w:line="20" w:lineRule="atLeast"/>
        <w:ind w:firstLine="540"/>
        <w:jc w:val="both"/>
      </w:pPr>
      <w:proofErr w:type="gramStart"/>
      <w:r>
        <w:t xml:space="preserve">В соответствии с </w:t>
      </w:r>
      <w:hyperlink r:id="rId10" w:history="1">
        <w:r>
          <w:t>Указом</w:t>
        </w:r>
      </w:hyperlink>
      <w:r>
        <w:t xml:space="preserve"> Президента Российской Федерации от 1 февраля 2005 г. №112 "О конкурсе на замещение вакантной должности государственной гражданской службы Российской Федерации"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w:t>
      </w:r>
      <w:proofErr w:type="gramEnd"/>
      <w:r>
        <w:t xml:space="preserve"> государственной гражданской службе. </w:t>
      </w:r>
    </w:p>
    <w:p w:rsidR="003B03DC" w:rsidRDefault="00F84229">
      <w:pPr>
        <w:widowControl w:val="0"/>
        <w:spacing w:line="20" w:lineRule="atLeast"/>
        <w:ind w:firstLine="540"/>
        <w:jc w:val="both"/>
      </w:pPr>
      <w:r>
        <w:t>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3B03DC" w:rsidRDefault="00F84229">
      <w:pPr>
        <w:spacing w:line="20" w:lineRule="atLeast"/>
        <w:ind w:firstLine="540"/>
        <w:jc w:val="both"/>
      </w:pPr>
      <w:proofErr w:type="gramStart"/>
      <w:r>
        <w:t xml:space="preserve">Конкурс на замещение вакантных должностей государственной гражданской службы в </w:t>
      </w:r>
      <w:r w:rsidR="009F2A00">
        <w:rPr>
          <w:color w:val="auto"/>
        </w:rPr>
        <w:t>Инспекции Федеральной налоговой службы по Бахчисарайскому району Республики Крым</w:t>
      </w:r>
      <w:r>
        <w:t xml:space="preserve"> (далее – </w:t>
      </w:r>
      <w:r w:rsidR="009F2A00">
        <w:t>И</w:t>
      </w:r>
      <w:r>
        <w:t xml:space="preserve">ФНС России по </w:t>
      </w:r>
      <w:r w:rsidR="009F2A00">
        <w:t xml:space="preserve">Бахчисарайскому району </w:t>
      </w:r>
      <w:r>
        <w:t>Республик</w:t>
      </w:r>
      <w:r w:rsidR="009F2A00">
        <w:t>и</w:t>
      </w:r>
      <w:r>
        <w:t xml:space="preserve"> Крым) проводится в соответствии с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Российской Федерации от 21.03.2018 № 397 «Об утверждении методики проведения конкурсов</w:t>
      </w:r>
      <w:proofErr w:type="gramEnd"/>
      <w:r>
        <w:t xml:space="preserve"> </w:t>
      </w:r>
      <w:proofErr w:type="gramStart"/>
      <w:r>
        <w:t>на замещение вакантных должностей государственной гражданской службы Российской Федерации и включение в кадровый резерв государственных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w:t>
      </w:r>
      <w:proofErr w:type="gramEnd"/>
      <w:r>
        <w:t xml:space="preserve"> в Федеральной налоговой службе».</w:t>
      </w:r>
    </w:p>
    <w:p w:rsidR="003B03DC" w:rsidRDefault="00F84229">
      <w:pPr>
        <w:spacing w:line="20" w:lineRule="atLeast"/>
        <w:ind w:firstLine="540"/>
        <w:jc w:val="both"/>
      </w:pPr>
      <w:r>
        <w:t>Конкурс на замещение вакантных должностей государственной  гражданской службы Российской Федерации обеспечивает конституционное право граждан Российской Федерации на равный доступ к государственной службе, а также право государственных гражданских служащих на должностной рост на конкурсной основе.</w:t>
      </w:r>
    </w:p>
    <w:p w:rsidR="003B03DC" w:rsidRDefault="00F84229">
      <w:pPr>
        <w:spacing w:line="20" w:lineRule="atLeast"/>
        <w:ind w:firstLine="540"/>
        <w:jc w:val="both"/>
      </w:pPr>
      <w:r>
        <w:t>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3B03DC" w:rsidRDefault="00F84229">
      <w:pPr>
        <w:widowControl w:val="0"/>
        <w:spacing w:line="20" w:lineRule="atLeast"/>
        <w:ind w:firstLine="540"/>
        <w:jc w:val="both"/>
      </w:pPr>
      <w:r>
        <w:t>Конкурс проводится в два этапа. На первом этапе осуществляется подготовка и публикация объявления о приеме документов для участия в конкурсе, а так же проверка полноты и правильности оформления представленных документов и достоверности сведений, представленных гражданином (гражданским служащим).</w:t>
      </w:r>
    </w:p>
    <w:p w:rsidR="003B03DC" w:rsidRDefault="00F84229">
      <w:pPr>
        <w:spacing w:line="20" w:lineRule="atLeast"/>
        <w:ind w:firstLine="540"/>
        <w:jc w:val="both"/>
      </w:pPr>
      <w:proofErr w:type="gramStart"/>
      <w:r>
        <w:t xml:space="preserve">Документы для участия в конкурсе на замещение вакантных должностей государственной гражданской службы Российской Федерации в </w:t>
      </w:r>
      <w:r w:rsidR="009F2A00">
        <w:rPr>
          <w:color w:val="auto"/>
        </w:rPr>
        <w:t>Инспекции Федеральной налоговой службы по Бахчисарайскому району Республики Крым</w:t>
      </w:r>
      <w:r>
        <w:t xml:space="preserve"> представляются в отдел </w:t>
      </w:r>
      <w:r w:rsidR="009F2A00">
        <w:t>общего обеспечения</w:t>
      </w:r>
      <w:r>
        <w:t xml:space="preserve"> </w:t>
      </w:r>
      <w:r w:rsidR="009F2A00">
        <w:t>ИФНС России по Бахчисарайскому району Республики Крым</w:t>
      </w:r>
      <w:r>
        <w:t xml:space="preserve"> 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w:t>
      </w:r>
      <w:proofErr w:type="gramEnd"/>
      <w:r>
        <w:t xml:space="preserve"> государственной гражданской службы Российской Федерации" в течение 21 календарного дня:  </w:t>
      </w:r>
      <w:r w:rsidRPr="0042090B">
        <w:rPr>
          <w:b/>
        </w:rPr>
        <w:t xml:space="preserve">с </w:t>
      </w:r>
      <w:r w:rsidR="0042090B" w:rsidRPr="0042090B">
        <w:rPr>
          <w:b/>
        </w:rPr>
        <w:t>29</w:t>
      </w:r>
      <w:r w:rsidR="009F2A00" w:rsidRPr="0042090B">
        <w:rPr>
          <w:b/>
        </w:rPr>
        <w:t xml:space="preserve"> марта</w:t>
      </w:r>
      <w:r w:rsidRPr="0042090B">
        <w:rPr>
          <w:b/>
        </w:rPr>
        <w:t xml:space="preserve"> 202</w:t>
      </w:r>
      <w:r w:rsidR="0042090B" w:rsidRPr="0042090B">
        <w:rPr>
          <w:b/>
        </w:rPr>
        <w:t>2</w:t>
      </w:r>
      <w:r w:rsidRPr="0042090B">
        <w:rPr>
          <w:b/>
        </w:rPr>
        <w:t xml:space="preserve"> года по </w:t>
      </w:r>
      <w:r w:rsidR="0042090B" w:rsidRPr="0042090B">
        <w:rPr>
          <w:b/>
        </w:rPr>
        <w:t>18</w:t>
      </w:r>
      <w:r w:rsidRPr="0042090B">
        <w:rPr>
          <w:b/>
        </w:rPr>
        <w:t xml:space="preserve"> </w:t>
      </w:r>
      <w:r w:rsidR="009F2A00" w:rsidRPr="0042090B">
        <w:rPr>
          <w:b/>
        </w:rPr>
        <w:t>апреля</w:t>
      </w:r>
      <w:r w:rsidRPr="0042090B">
        <w:rPr>
          <w:b/>
        </w:rPr>
        <w:t xml:space="preserve"> 202</w:t>
      </w:r>
      <w:r w:rsidR="0042090B" w:rsidRPr="0042090B">
        <w:rPr>
          <w:b/>
        </w:rPr>
        <w:t>2</w:t>
      </w:r>
      <w:r w:rsidRPr="0042090B">
        <w:rPr>
          <w:b/>
        </w:rPr>
        <w:t xml:space="preserve"> года</w:t>
      </w:r>
      <w:r w:rsidRPr="0042090B">
        <w:t>.</w:t>
      </w:r>
    </w:p>
    <w:p w:rsidR="003B03DC" w:rsidRDefault="00F84229">
      <w:pPr>
        <w:spacing w:line="20" w:lineRule="atLeast"/>
        <w:ind w:firstLine="540"/>
        <w:jc w:val="both"/>
      </w:pPr>
      <w:r>
        <w:t xml:space="preserve">В случае направления документов почтовой связью, датой подачи документов считается дата их поступления в </w:t>
      </w:r>
      <w:r w:rsidR="009F2A00">
        <w:t>И</w:t>
      </w:r>
      <w:r>
        <w:t xml:space="preserve">ФНС России по </w:t>
      </w:r>
      <w:r w:rsidR="009F2A00">
        <w:t xml:space="preserve">Бахчисарайскому району </w:t>
      </w:r>
      <w:r>
        <w:t>Республик</w:t>
      </w:r>
      <w:r w:rsidR="009F2A00">
        <w:t>и</w:t>
      </w:r>
      <w:r>
        <w:t xml:space="preserve"> Крым. Документы, для участия в конкурсе на замещение вакантных должностей государственной гражданской службы, поступившие после установленного срока для приема документов, возвращаются адресату по его письменному заявлению.</w:t>
      </w:r>
    </w:p>
    <w:p w:rsidR="003B03DC" w:rsidRDefault="00F84229">
      <w:pPr>
        <w:spacing w:line="20" w:lineRule="atLeast"/>
        <w:ind w:firstLine="540"/>
        <w:jc w:val="both"/>
      </w:pPr>
      <w:proofErr w:type="gramStart"/>
      <w: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 227 "О некоторых мерах по внедрению информационных технологий в кадровую работу на государственной гражданской</w:t>
      </w:r>
      <w:proofErr w:type="gramEnd"/>
      <w:r>
        <w:t xml:space="preserve"> службе Российской Федерации". </w:t>
      </w:r>
    </w:p>
    <w:p w:rsidR="003B03DC" w:rsidRDefault="003B03DC">
      <w:pPr>
        <w:spacing w:line="20" w:lineRule="atLeast"/>
        <w:ind w:firstLine="540"/>
        <w:jc w:val="both"/>
      </w:pPr>
    </w:p>
    <w:p w:rsidR="003B03DC" w:rsidRDefault="00F84229">
      <w:pPr>
        <w:spacing w:line="20" w:lineRule="atLeast"/>
        <w:ind w:firstLine="540"/>
        <w:jc w:val="both"/>
      </w:pPr>
      <w:r>
        <w:lastRenderedPageBreak/>
        <w:t>Адрес приема документов: 29</w:t>
      </w:r>
      <w:r w:rsidR="009F2A00">
        <w:t>8403</w:t>
      </w:r>
      <w:r>
        <w:t xml:space="preserve">, Республика Крым, г. </w:t>
      </w:r>
      <w:r w:rsidR="009F2A00">
        <w:t>Бахчисар</w:t>
      </w:r>
      <w:r w:rsidR="00A401B8">
        <w:t>а</w:t>
      </w:r>
      <w:r w:rsidR="009F2A00">
        <w:t>й</w:t>
      </w:r>
      <w:r>
        <w:t xml:space="preserve">, ул. </w:t>
      </w:r>
      <w:r w:rsidR="009F2A00">
        <w:t>Симферопольская</w:t>
      </w:r>
      <w:r>
        <w:t xml:space="preserve">, д </w:t>
      </w:r>
      <w:r w:rsidR="009F2A00">
        <w:t>3</w:t>
      </w:r>
      <w:r>
        <w:t xml:space="preserve">, </w:t>
      </w:r>
      <w:proofErr w:type="spellStart"/>
      <w:r>
        <w:t>каб</w:t>
      </w:r>
      <w:proofErr w:type="spellEnd"/>
      <w:r>
        <w:t xml:space="preserve">. № </w:t>
      </w:r>
      <w:r w:rsidR="00035107">
        <w:t>302</w:t>
      </w:r>
      <w:r>
        <w:t>. Контактный телефон: 8(365</w:t>
      </w:r>
      <w:r w:rsidR="009F2A00">
        <w:t>54</w:t>
      </w:r>
      <w:r>
        <w:t xml:space="preserve">) </w:t>
      </w:r>
      <w:r w:rsidR="009F2A00">
        <w:t>2-22-60</w:t>
      </w:r>
      <w:r>
        <w:t>.</w:t>
      </w:r>
    </w:p>
    <w:p w:rsidR="003B03DC" w:rsidRDefault="00F84229">
      <w:pPr>
        <w:spacing w:line="20" w:lineRule="atLeast"/>
        <w:ind w:firstLine="540"/>
        <w:jc w:val="both"/>
      </w:pPr>
      <w:r>
        <w:t xml:space="preserve">Время приема документов: с понедельника по четверг с 8 часов 30 минут до 16 часов,  в пятницу с 8 часов 30 минут до 15 часов, перерыв с 12 часов до 12 часов 45 минут. </w:t>
      </w:r>
    </w:p>
    <w:p w:rsidR="003B03DC" w:rsidRDefault="00F84229">
      <w:pPr>
        <w:spacing w:line="20" w:lineRule="atLeast"/>
        <w:ind w:firstLine="540"/>
        <w:jc w:val="both"/>
      </w:pPr>
      <w:r>
        <w:t xml:space="preserve">Ответственная за прием документов – </w:t>
      </w:r>
      <w:r w:rsidR="009F2A00">
        <w:t>Мягкая Наталья Владимировна</w:t>
      </w:r>
      <w:r>
        <w:t xml:space="preserve">, </w:t>
      </w:r>
      <w:r w:rsidR="009F2A00">
        <w:t xml:space="preserve">заместитель начальника </w:t>
      </w:r>
      <w:r>
        <w:t xml:space="preserve">отдела </w:t>
      </w:r>
      <w:r w:rsidR="009F2A00">
        <w:t>общего обеспечения</w:t>
      </w:r>
      <w:r>
        <w:t xml:space="preserve">. </w:t>
      </w:r>
    </w:p>
    <w:p w:rsidR="003B03DC" w:rsidRDefault="00F84229">
      <w:pPr>
        <w:spacing w:line="20" w:lineRule="atLeast"/>
        <w:jc w:val="both"/>
      </w:pPr>
      <w:r>
        <w:rPr>
          <w:b/>
        </w:rPr>
        <w:t xml:space="preserve">Конкурс планируется провести </w:t>
      </w:r>
      <w:r w:rsidR="0042090B" w:rsidRPr="0042090B">
        <w:rPr>
          <w:b/>
        </w:rPr>
        <w:t>16</w:t>
      </w:r>
      <w:r w:rsidRPr="0042090B">
        <w:rPr>
          <w:b/>
        </w:rPr>
        <w:t xml:space="preserve"> </w:t>
      </w:r>
      <w:r w:rsidR="0042090B" w:rsidRPr="0042090B">
        <w:rPr>
          <w:b/>
        </w:rPr>
        <w:t>мая</w:t>
      </w:r>
      <w:r w:rsidRPr="0042090B">
        <w:rPr>
          <w:b/>
        </w:rPr>
        <w:t xml:space="preserve"> 202</w:t>
      </w:r>
      <w:r w:rsidR="0042090B" w:rsidRPr="0042090B">
        <w:rPr>
          <w:b/>
        </w:rPr>
        <w:t>2</w:t>
      </w:r>
      <w:r w:rsidRPr="0042090B">
        <w:rPr>
          <w:b/>
        </w:rPr>
        <w:t xml:space="preserve"> года</w:t>
      </w:r>
      <w:r>
        <w:t xml:space="preserve"> по адресу: Республика Крым, </w:t>
      </w:r>
      <w:bookmarkStart w:id="0" w:name="_GoBack"/>
      <w:bookmarkEnd w:id="0"/>
      <w:r>
        <w:t xml:space="preserve">г. </w:t>
      </w:r>
      <w:r w:rsidR="009F2A00">
        <w:t>Бахчисарай</w:t>
      </w:r>
      <w:r>
        <w:t xml:space="preserve">, ул. </w:t>
      </w:r>
      <w:r w:rsidR="009F2A00">
        <w:t>Симферопольская</w:t>
      </w:r>
      <w:r>
        <w:t xml:space="preserve">, </w:t>
      </w:r>
      <w:r w:rsidR="009F2A00">
        <w:t>3</w:t>
      </w:r>
      <w:r>
        <w:t xml:space="preserve">, </w:t>
      </w:r>
      <w:r w:rsidR="009F2A00">
        <w:t>конференц-</w:t>
      </w:r>
      <w:r>
        <w:t>зал (</w:t>
      </w:r>
      <w:r w:rsidR="009F2A00">
        <w:t>4</w:t>
      </w:r>
      <w:r>
        <w:t xml:space="preserve"> этаж).</w:t>
      </w:r>
    </w:p>
    <w:p w:rsidR="003B03DC" w:rsidRDefault="003B03DC">
      <w:pPr>
        <w:spacing w:line="20" w:lineRule="atLeast"/>
        <w:jc w:val="both"/>
      </w:pPr>
    </w:p>
    <w:p w:rsidR="003B03DC" w:rsidRDefault="00F84229">
      <w:pPr>
        <w:spacing w:line="20" w:lineRule="atLeast"/>
        <w:ind w:firstLine="540"/>
        <w:jc w:val="both"/>
      </w:pPr>
      <w:r>
        <w:t xml:space="preserve">Гражданский служащий, замещающий должность гражданской службы в </w:t>
      </w:r>
      <w:r w:rsidR="009F2A00">
        <w:t>И</w:t>
      </w:r>
      <w:r>
        <w:t>ФНС России по</w:t>
      </w:r>
      <w:r w:rsidR="009F2A00">
        <w:t xml:space="preserve"> Бахчисарайскому району </w:t>
      </w:r>
      <w:r>
        <w:t>Республик</w:t>
      </w:r>
      <w:r w:rsidR="009F2A00">
        <w:t>и</w:t>
      </w:r>
      <w:r>
        <w:t xml:space="preserve"> Крым, подает заявление на имя представителя нанимателя.</w:t>
      </w:r>
    </w:p>
    <w:p w:rsidR="003B03DC" w:rsidRDefault="003B03DC">
      <w:pPr>
        <w:spacing w:line="20" w:lineRule="atLeast"/>
        <w:ind w:firstLine="540"/>
        <w:jc w:val="both"/>
      </w:pPr>
    </w:p>
    <w:p w:rsidR="003B03DC" w:rsidRDefault="00F84229">
      <w:pPr>
        <w:spacing w:line="20" w:lineRule="atLeast"/>
        <w:ind w:firstLine="540"/>
        <w:jc w:val="both"/>
      </w:pPr>
      <w:proofErr w:type="gramStart"/>
      <w:r>
        <w:t xml:space="preserve">Гражданский служащий, замещающий должность гражданской службы в другом государственном органе и изъявивший желание участвовать в конкурсе на замещение вакантных должностей в </w:t>
      </w:r>
      <w:r w:rsidR="00DE5557">
        <w:t>ИФНС России по Бахчисарайскому району Республики Крым</w:t>
      </w:r>
      <w:r>
        <w:t xml:space="preserve">,  представляет в отдел </w:t>
      </w:r>
      <w:r w:rsidR="00DE5557">
        <w:t>общего обеспечения</w:t>
      </w:r>
      <w:r>
        <w:t xml:space="preserve"> </w:t>
      </w:r>
      <w:r w:rsidR="00DE5557">
        <w:t xml:space="preserve">ИФНС России по Бахчисарайскому району Республики Крым </w:t>
      </w:r>
      <w:r>
        <w:t>заявление на имя представителя нанимателя и заполненную, подписанную и заверенную кадровой службой федерального государственного органа, в котором он замещает должность</w:t>
      </w:r>
      <w:proofErr w:type="gramEnd"/>
      <w:r>
        <w:t xml:space="preserve"> гражданской службы, анкету по форме, утвержденной Правительством Российской Федерации, с фотографией. </w:t>
      </w:r>
    </w:p>
    <w:p w:rsidR="003B03DC" w:rsidRDefault="003B03DC">
      <w:pPr>
        <w:spacing w:line="20" w:lineRule="atLeast"/>
        <w:ind w:firstLine="540"/>
        <w:jc w:val="both"/>
      </w:pPr>
    </w:p>
    <w:p w:rsidR="003B03DC" w:rsidRDefault="00F84229">
      <w:pPr>
        <w:spacing w:line="20" w:lineRule="atLeast"/>
        <w:ind w:firstLine="540"/>
        <w:jc w:val="both"/>
      </w:pPr>
      <w:r>
        <w:t xml:space="preserve">Гражданин, изъявивший желание участвовать в конкурсе, представляет в </w:t>
      </w:r>
      <w:r w:rsidR="00DE5557">
        <w:t>ИФНС России по Бахчисарайскому району Республики Крым</w:t>
      </w:r>
      <w:r>
        <w:t>:</w:t>
      </w:r>
    </w:p>
    <w:p w:rsidR="003B03DC" w:rsidRDefault="00F84229">
      <w:pPr>
        <w:spacing w:line="20" w:lineRule="atLeast"/>
        <w:ind w:firstLine="540"/>
        <w:jc w:val="both"/>
      </w:pPr>
      <w:r>
        <w:t>а) личное заявление;</w:t>
      </w:r>
    </w:p>
    <w:p w:rsidR="003B03DC" w:rsidRDefault="00F84229">
      <w:pPr>
        <w:spacing w:line="20" w:lineRule="atLeast"/>
        <w:ind w:firstLine="540"/>
        <w:jc w:val="both"/>
      </w:pPr>
      <w:r>
        <w:t>б) заполненную и подписанную анкету по форме, утвержденной Правительством Российской Федерации, с фотографией;</w:t>
      </w:r>
    </w:p>
    <w:p w:rsidR="003B03DC" w:rsidRDefault="00F84229">
      <w:pPr>
        <w:spacing w:line="20" w:lineRule="atLeast"/>
        <w:ind w:firstLine="540"/>
        <w:jc w:val="both"/>
      </w:pPr>
      <w:r>
        <w:t>в) копию паспорта или заменяющего его документа (соответствующий документ предъявляется лично по прибытии на конкурс);</w:t>
      </w:r>
    </w:p>
    <w:p w:rsidR="003B03DC" w:rsidRDefault="00F84229">
      <w:pPr>
        <w:spacing w:line="20" w:lineRule="atLeast"/>
        <w:ind w:firstLine="540"/>
        <w:jc w:val="both"/>
      </w:pPr>
      <w:r>
        <w:t>г) документы, подтверждающие необходимое профессиональное образование, квалификацию и стаж работы:</w:t>
      </w:r>
    </w:p>
    <w:p w:rsidR="003B03DC" w:rsidRDefault="00F84229">
      <w:pPr>
        <w:spacing w:line="20" w:lineRule="atLeast"/>
        <w:ind w:firstLine="540"/>
        <w:jc w:val="both"/>
      </w:pPr>
      <w: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службы (работы), либо иные документы, подтверждающие служебную (трудовую) деятельность гражданина;</w:t>
      </w:r>
    </w:p>
    <w:p w:rsidR="003B03DC" w:rsidRDefault="00F84229">
      <w:pPr>
        <w:spacing w:line="20" w:lineRule="atLeast"/>
        <w:ind w:firstLine="540"/>
        <w:jc w:val="both"/>
      </w:pPr>
      <w: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службы (работы);</w:t>
      </w:r>
    </w:p>
    <w:p w:rsidR="003B03DC" w:rsidRDefault="00F84229">
      <w:pPr>
        <w:spacing w:line="20" w:lineRule="atLeast"/>
        <w:ind w:firstLine="540"/>
        <w:jc w:val="both"/>
      </w:pPr>
      <w:r>
        <w:t>д) документ об отсутствии у гражданина заболевания, препятствующего поступлению на государственную гражданскую службу Российской Федерации или ее прохождению;</w:t>
      </w:r>
    </w:p>
    <w:p w:rsidR="003B03DC" w:rsidRDefault="00F84229">
      <w:pPr>
        <w:spacing w:line="20" w:lineRule="atLeast"/>
        <w:ind w:firstLine="540"/>
        <w:jc w:val="both"/>
      </w:pPr>
      <w:r>
        <w:t>е) иные документы, предусмотренные Федеральным законом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3B03DC" w:rsidRDefault="00F84229">
      <w:pPr>
        <w:spacing w:line="20" w:lineRule="atLeast"/>
        <w:ind w:firstLine="540"/>
        <w:jc w:val="both"/>
      </w:pPr>
      <w:r>
        <w:t xml:space="preserve">При подаче документов на конкурс гражданин оформляет письменное согласие на обработку персональных данных в </w:t>
      </w:r>
      <w:r w:rsidR="00DE5557">
        <w:t>ИФНС России по Бахчисарайскому району Республики Крым</w:t>
      </w:r>
      <w:r>
        <w:t>.</w:t>
      </w:r>
    </w:p>
    <w:p w:rsidR="003B03DC" w:rsidRDefault="003B03DC">
      <w:pPr>
        <w:spacing w:line="20" w:lineRule="atLeast"/>
        <w:ind w:firstLine="540"/>
        <w:jc w:val="both"/>
      </w:pPr>
    </w:p>
    <w:p w:rsidR="003B03DC" w:rsidRDefault="00F84229">
      <w:pPr>
        <w:spacing w:line="20" w:lineRule="atLeast"/>
        <w:ind w:firstLine="540"/>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3B03DC" w:rsidRDefault="00F84229">
      <w:pPr>
        <w:spacing w:line="20" w:lineRule="atLeast"/>
        <w:ind w:firstLine="540"/>
        <w:jc w:val="both"/>
      </w:pPr>
      <w: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3B03DC" w:rsidRDefault="00F84229">
      <w:pPr>
        <w:widowControl w:val="0"/>
        <w:spacing w:line="20" w:lineRule="atLeast"/>
        <w:ind w:firstLine="540"/>
        <w:jc w:val="both"/>
      </w:pPr>
      <w:r>
        <w:t xml:space="preserve">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w:t>
      </w:r>
      <w:r>
        <w:lastRenderedPageBreak/>
        <w:t>которой проводится конкурс, связано с использованием таких сведений.</w:t>
      </w:r>
    </w:p>
    <w:p w:rsidR="003B03DC" w:rsidRDefault="00F84229">
      <w:pPr>
        <w:widowControl w:val="0"/>
        <w:spacing w:line="20" w:lineRule="atLeast"/>
        <w:ind w:firstLine="540"/>
        <w:jc w:val="both"/>
      </w:pPr>
      <w:r>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3B03DC" w:rsidRDefault="00F84229">
      <w:pPr>
        <w:widowControl w:val="0"/>
        <w:spacing w:line="20" w:lineRule="atLeast"/>
        <w:ind w:firstLine="540"/>
        <w:jc w:val="both"/>
      </w:pPr>
      <w:proofErr w:type="gramStart"/>
      <w:r>
        <w:t xml:space="preserve">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11" w:history="1">
        <w:r>
          <w:t>законодательством</w:t>
        </w:r>
      </w:hyperlink>
      <w: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 </w:t>
      </w:r>
      <w:proofErr w:type="gramEnd"/>
    </w:p>
    <w:p w:rsidR="003B03DC" w:rsidRDefault="00F84229">
      <w:pPr>
        <w:widowControl w:val="0"/>
        <w:spacing w:line="20" w:lineRule="atLeast"/>
        <w:ind w:firstLine="540"/>
        <w:jc w:val="both"/>
      </w:pPr>
      <w:proofErr w:type="gramStart"/>
      <w:r>
        <w:t>В случае если гражданин представил документы для участия в конкурсе на замещение вакантных должностей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roofErr w:type="gramEnd"/>
    </w:p>
    <w:p w:rsidR="003B03DC" w:rsidRDefault="00F84229">
      <w:pPr>
        <w:widowControl w:val="0"/>
        <w:spacing w:line="20" w:lineRule="atLeast"/>
        <w:ind w:firstLine="540"/>
        <w:jc w:val="both"/>
      </w:pPr>
      <w: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w:t>
      </w:r>
    </w:p>
    <w:p w:rsidR="003B03DC" w:rsidRDefault="00F84229">
      <w:pPr>
        <w:widowControl w:val="0"/>
        <w:spacing w:line="20" w:lineRule="atLeast"/>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3B03DC" w:rsidRDefault="00F84229">
      <w:pPr>
        <w:widowControl w:val="0"/>
        <w:spacing w:line="20" w:lineRule="atLeast"/>
        <w:ind w:firstLine="540"/>
        <w:jc w:val="both"/>
        <w:rPr>
          <w:color w:val="FF0000"/>
        </w:rPr>
      </w:pPr>
      <w:r>
        <w:t xml:space="preserve"> </w:t>
      </w:r>
      <w:proofErr w:type="gramStart"/>
      <w:r>
        <w:t>Конкурсная комиссия не позднее,  чем за 15 календарных дней до начала второго этапа конкурса размещает на официальном сайте ФНС России и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информацию о дате, месте и времени его проведения, список граждан (гражданских служащих), допущенных к участию в конкурсе, и направляет кандидатам соответствующие сообщения</w:t>
      </w:r>
      <w:proofErr w:type="gramEnd"/>
      <w:r>
        <w:t xml:space="preserve">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3B03DC" w:rsidRDefault="003B03DC">
      <w:pPr>
        <w:widowControl w:val="0"/>
        <w:spacing w:line="20" w:lineRule="atLeast"/>
        <w:ind w:firstLine="540"/>
        <w:jc w:val="both"/>
      </w:pPr>
    </w:p>
    <w:p w:rsidR="003B03DC" w:rsidRDefault="00F84229">
      <w:pPr>
        <w:widowControl w:val="0"/>
        <w:spacing w:line="20" w:lineRule="atLeast"/>
        <w:ind w:firstLine="540"/>
        <w:jc w:val="both"/>
      </w:pPr>
      <w:r>
        <w:t xml:space="preserve">На втором этапе конкурса на замещение вакантных должностей в </w:t>
      </w:r>
      <w:r w:rsidR="00DE5557">
        <w:t>ИФНС России по Бахчисарайскому району Республики Крым</w:t>
      </w:r>
      <w:r>
        <w:t xml:space="preserve"> осуществляется оценка профессиональных и личностных качеств кандидатов; принятие решения конкурсной комиссией; назначение на вакантную должность гражданской службы.</w:t>
      </w:r>
    </w:p>
    <w:p w:rsidR="003B03DC" w:rsidRDefault="00F84229">
      <w:pPr>
        <w:widowControl w:val="0"/>
        <w:spacing w:line="20" w:lineRule="atLeast"/>
        <w:ind w:firstLine="540"/>
        <w:jc w:val="both"/>
      </w:pPr>
      <w: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w:t>
      </w:r>
    </w:p>
    <w:p w:rsidR="003B03DC" w:rsidRDefault="00F84229">
      <w:pPr>
        <w:widowControl w:val="0"/>
        <w:spacing w:line="20" w:lineRule="atLeast"/>
        <w:ind w:firstLine="540"/>
        <w:jc w:val="both"/>
      </w:pPr>
      <w: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3B03DC" w:rsidRDefault="003B03DC">
      <w:pPr>
        <w:widowControl w:val="0"/>
        <w:spacing w:line="20" w:lineRule="atLeast"/>
        <w:ind w:firstLine="540"/>
        <w:jc w:val="both"/>
      </w:pPr>
    </w:p>
    <w:p w:rsidR="003B03DC" w:rsidRDefault="00F84229">
      <w:pPr>
        <w:spacing w:line="20" w:lineRule="atLeast"/>
        <w:ind w:firstLine="540"/>
        <w:jc w:val="both"/>
      </w:pPr>
      <w:proofErr w:type="gramStart"/>
      <w:r>
        <w:t xml:space="preserve">В целях повышения доступности информации о применяемых в ходе конкурса на замещение вакантных должностей государственной гражданской службы Российской Федерации в </w:t>
      </w:r>
      <w:r w:rsidR="00DE5557">
        <w:t>ИФНС России по Бахчисарайскому району Республики Крым</w:t>
      </w:r>
      <w:r>
        <w:t xml:space="preserve"> методах оценки, гражданские служащие (граждане) могут пройти предварительный квалификационный тест вне рамок конкурса для самостоятельной оценки своего профессионального уровня.</w:t>
      </w:r>
      <w:proofErr w:type="gramEnd"/>
    </w:p>
    <w:p w:rsidR="003B03DC" w:rsidRDefault="00F84229">
      <w:pPr>
        <w:spacing w:line="20" w:lineRule="atLeast"/>
        <w:ind w:firstLine="540"/>
        <w:jc w:val="both"/>
      </w:pPr>
      <w:r>
        <w:t>Предварительный те</w:t>
      </w:r>
      <w:proofErr w:type="gramStart"/>
      <w:r>
        <w:t>ст вкл</w:t>
      </w:r>
      <w:proofErr w:type="gramEnd"/>
      <w:r>
        <w:t>ючает в себя задания для оценки уровня владения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B03DC" w:rsidRDefault="00F84229">
      <w:pPr>
        <w:spacing w:line="20" w:lineRule="atLeast"/>
        <w:ind w:firstLine="540"/>
        <w:jc w:val="both"/>
      </w:pPr>
      <w:r>
        <w:t>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3B03DC" w:rsidRDefault="00F84229">
      <w:pPr>
        <w:spacing w:line="20" w:lineRule="atLeast"/>
        <w:ind w:firstLine="540"/>
        <w:jc w:val="both"/>
      </w:pP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B03DC" w:rsidRDefault="00F84229">
      <w:pPr>
        <w:widowControl w:val="0"/>
        <w:spacing w:line="20" w:lineRule="atLeast"/>
        <w:ind w:firstLine="540"/>
        <w:jc w:val="both"/>
      </w:pPr>
      <w:r>
        <w:t xml:space="preserve"> Обязательными методами оценки при проведении конкурса на замещение вакантных должностей в </w:t>
      </w:r>
      <w:r w:rsidR="00DE5557">
        <w:t>ИФНС России по Бахчисарайскому району Республики Крым</w:t>
      </w:r>
      <w:r>
        <w:t xml:space="preserve"> являются тестирование и индивидуальное собеседование. </w:t>
      </w:r>
    </w:p>
    <w:p w:rsidR="003B03DC" w:rsidRDefault="00F84229">
      <w:pPr>
        <w:tabs>
          <w:tab w:val="left" w:pos="900"/>
        </w:tabs>
        <w:spacing w:line="20" w:lineRule="atLeast"/>
        <w:ind w:firstLine="709"/>
        <w:jc w:val="center"/>
        <w:rPr>
          <w:b/>
        </w:rPr>
      </w:pPr>
      <w:r>
        <w:rPr>
          <w:b/>
        </w:rPr>
        <w:t>Тестирование</w:t>
      </w:r>
    </w:p>
    <w:p w:rsidR="003B03DC" w:rsidRPr="00CE28CB" w:rsidRDefault="00F84229">
      <w:pPr>
        <w:widowControl w:val="0"/>
        <w:spacing w:line="20" w:lineRule="atLeast"/>
        <w:ind w:firstLine="540"/>
        <w:jc w:val="both"/>
      </w:pPr>
      <w:proofErr w:type="gramStart"/>
      <w:r w:rsidRPr="00CE28CB">
        <w:t>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противодействию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w:t>
      </w:r>
      <w:proofErr w:type="gramEnd"/>
      <w:r w:rsidRPr="00CE28CB">
        <w:t xml:space="preserve"> регламентом.</w:t>
      </w:r>
    </w:p>
    <w:p w:rsidR="003B03DC" w:rsidRDefault="00F84229">
      <w:pPr>
        <w:widowControl w:val="0"/>
        <w:spacing w:line="20" w:lineRule="atLeast"/>
        <w:ind w:firstLine="540"/>
        <w:jc w:val="both"/>
      </w:pPr>
      <w:r w:rsidRPr="00CE28CB">
        <w:t>Тест содержит 50 вопросов. Первая часть теста формируется по единым</w:t>
      </w:r>
      <w:r>
        <w:t xml:space="preserve"> унифицированным заданиям, разработанным с учетом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проводится конкурс. </w:t>
      </w:r>
    </w:p>
    <w:p w:rsidR="003B03DC" w:rsidRDefault="00F84229">
      <w:pPr>
        <w:widowControl w:val="0"/>
        <w:spacing w:line="20" w:lineRule="atLeast"/>
        <w:ind w:firstLine="540"/>
        <w:jc w:val="both"/>
      </w:pPr>
      <w:r>
        <w:t>Уровень сложности тестовых заданий возрастает в прямой зависимости от группы должностей гражданской службы. Чем выше группа должностей гражданской службы, тем больший объем знаний и умений требуется для их прохождения.</w:t>
      </w:r>
    </w:p>
    <w:p w:rsidR="003B03DC" w:rsidRDefault="00F84229">
      <w:pPr>
        <w:widowControl w:val="0"/>
        <w:spacing w:line="20" w:lineRule="atLeast"/>
        <w:ind w:firstLine="539"/>
        <w:jc w:val="both"/>
      </w:pPr>
      <w:r>
        <w:t>На каждый вопрос теста может быть только один верный вариант ответа.</w:t>
      </w:r>
    </w:p>
    <w:p w:rsidR="003B03DC" w:rsidRDefault="00F84229">
      <w:pPr>
        <w:widowControl w:val="0"/>
        <w:spacing w:line="20" w:lineRule="atLeast"/>
        <w:ind w:firstLine="539"/>
        <w:jc w:val="both"/>
      </w:pPr>
      <w:r>
        <w:t>Кандидатам предоставляется одинаковое время для прохождения тестирования – 50 минут.</w:t>
      </w:r>
    </w:p>
    <w:p w:rsidR="003B03DC" w:rsidRDefault="00F84229">
      <w:pPr>
        <w:widowControl w:val="0"/>
        <w:spacing w:line="20" w:lineRule="atLeast"/>
        <w:ind w:firstLine="539"/>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t>дств хр</w:t>
      </w:r>
      <w:proofErr w:type="gramEnd"/>
      <w:r>
        <w:t>анения и передачи информации, выход кандидатов за пределы аудитории, в которой проходит тестирование.</w:t>
      </w:r>
    </w:p>
    <w:p w:rsidR="003B03DC" w:rsidRDefault="00F84229">
      <w:pPr>
        <w:widowControl w:val="0"/>
        <w:spacing w:line="20" w:lineRule="atLeast"/>
        <w:ind w:firstLine="540"/>
        <w:jc w:val="both"/>
      </w:pPr>
      <w:r>
        <w:t>По результатам тестирования кандидатам выставляется:</w:t>
      </w:r>
    </w:p>
    <w:p w:rsidR="003B03DC" w:rsidRDefault="00F84229">
      <w:pPr>
        <w:widowControl w:val="0"/>
        <w:spacing w:line="20" w:lineRule="atLeast"/>
        <w:jc w:val="both"/>
      </w:pPr>
      <w:r>
        <w:t>5 баллов, если даны правильные ответы на 100 - 95 процентов вопросов;</w:t>
      </w:r>
    </w:p>
    <w:p w:rsidR="003B03DC" w:rsidRDefault="00F84229">
      <w:pPr>
        <w:widowControl w:val="0"/>
        <w:spacing w:line="20" w:lineRule="atLeast"/>
        <w:jc w:val="both"/>
      </w:pPr>
      <w:r>
        <w:t>4 балла, если даны правильные ответы на 94 - 89 процентов вопросов;</w:t>
      </w:r>
    </w:p>
    <w:p w:rsidR="003B03DC" w:rsidRDefault="00F84229">
      <w:pPr>
        <w:widowControl w:val="0"/>
        <w:spacing w:line="20" w:lineRule="atLeast"/>
        <w:jc w:val="both"/>
      </w:pPr>
      <w:r>
        <w:t>3 балла, если даны правильные ответы на 88 - 83 процента вопросов;</w:t>
      </w:r>
    </w:p>
    <w:p w:rsidR="003B03DC" w:rsidRDefault="00F84229">
      <w:pPr>
        <w:widowControl w:val="0"/>
        <w:spacing w:line="20" w:lineRule="atLeast"/>
        <w:jc w:val="both"/>
      </w:pPr>
      <w:r>
        <w:t>2 балла, если даны правильные ответы на 82 - 77 процентов вопросов;</w:t>
      </w:r>
    </w:p>
    <w:p w:rsidR="003B03DC" w:rsidRDefault="00F84229">
      <w:pPr>
        <w:widowControl w:val="0"/>
        <w:spacing w:line="20" w:lineRule="atLeast"/>
        <w:jc w:val="both"/>
      </w:pPr>
      <w:r>
        <w:t>1 балл, если даны правильные ответы на 76 - 70 процентов вопросов;</w:t>
      </w:r>
    </w:p>
    <w:p w:rsidR="003B03DC" w:rsidRDefault="003B03DC">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CE28CB" w:rsidRDefault="00CE28CB">
      <w:pPr>
        <w:widowControl w:val="0"/>
        <w:spacing w:line="20" w:lineRule="atLeast"/>
        <w:ind w:firstLine="539"/>
        <w:jc w:val="both"/>
      </w:pPr>
    </w:p>
    <w:p w:rsidR="003B03DC" w:rsidRDefault="00F84229">
      <w:pPr>
        <w:widowControl w:val="0"/>
        <w:spacing w:line="20" w:lineRule="atLeast"/>
        <w:ind w:firstLine="539"/>
        <w:jc w:val="both"/>
      </w:pPr>
      <w:r>
        <w:lastRenderedPageBreak/>
        <w:t>Результаты тестирования оформляются в виде краткой справки: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5"/>
        <w:gridCol w:w="2170"/>
        <w:gridCol w:w="3001"/>
        <w:gridCol w:w="2237"/>
        <w:gridCol w:w="2378"/>
      </w:tblGrid>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 xml:space="preserve">№ </w:t>
            </w:r>
            <w:proofErr w:type="gramStart"/>
            <w:r>
              <w:t>п</w:t>
            </w:r>
            <w:proofErr w:type="gramEnd"/>
            <w:r>
              <w:t>/п</w:t>
            </w:r>
          </w:p>
        </w:tc>
        <w:tc>
          <w:tcPr>
            <w:tcW w:w="2170"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Ф.И.О. кандидата</w:t>
            </w:r>
          </w:p>
        </w:tc>
        <w:tc>
          <w:tcPr>
            <w:tcW w:w="3001"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ind w:firstLine="33"/>
              <w:jc w:val="center"/>
            </w:pPr>
            <w:r>
              <w:t>Вакантная должность,</w:t>
            </w:r>
          </w:p>
          <w:p w:rsidR="003B03DC" w:rsidRDefault="00F84229">
            <w:pPr>
              <w:widowControl w:val="0"/>
              <w:spacing w:line="20" w:lineRule="atLeast"/>
              <w:ind w:firstLine="33"/>
              <w:jc w:val="center"/>
            </w:pPr>
            <w:r>
              <w:t xml:space="preserve">на замещение </w:t>
            </w:r>
            <w:proofErr w:type="gramStart"/>
            <w:r>
              <w:t>которой</w:t>
            </w:r>
            <w:proofErr w:type="gramEnd"/>
          </w:p>
          <w:p w:rsidR="003B03DC" w:rsidRDefault="00F84229">
            <w:pPr>
              <w:widowControl w:val="0"/>
              <w:spacing w:line="20" w:lineRule="atLeast"/>
              <w:ind w:firstLine="33"/>
              <w:jc w:val="center"/>
            </w:pPr>
            <w:r>
              <w:t>претендует кандидат</w:t>
            </w:r>
          </w:p>
        </w:tc>
        <w:tc>
          <w:tcPr>
            <w:tcW w:w="2237"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jc w:val="center"/>
            </w:pPr>
            <w:r>
              <w:t>% правильных ответов</w:t>
            </w:r>
          </w:p>
        </w:tc>
        <w:tc>
          <w:tcPr>
            <w:tcW w:w="2378" w:type="dxa"/>
            <w:tcBorders>
              <w:top w:val="single" w:sz="4" w:space="0" w:color="000000"/>
              <w:left w:val="single" w:sz="4" w:space="0" w:color="000000"/>
              <w:bottom w:val="single" w:sz="4" w:space="0" w:color="000000"/>
              <w:right w:val="single" w:sz="4" w:space="0" w:color="000000"/>
            </w:tcBorders>
            <w:vAlign w:val="center"/>
          </w:tcPr>
          <w:p w:rsidR="003B03DC" w:rsidRDefault="00F84229">
            <w:pPr>
              <w:widowControl w:val="0"/>
              <w:spacing w:line="20" w:lineRule="atLeast"/>
              <w:jc w:val="center"/>
            </w:pPr>
            <w:r>
              <w:t>Балл</w:t>
            </w:r>
          </w:p>
        </w:tc>
      </w:tr>
      <w:tr w:rsidR="003B03DC">
        <w:tc>
          <w:tcPr>
            <w:tcW w:w="635" w:type="dxa"/>
            <w:tcBorders>
              <w:top w:val="single" w:sz="4" w:space="0" w:color="000000"/>
              <w:left w:val="single" w:sz="4" w:space="0" w:color="000000"/>
              <w:bottom w:val="single" w:sz="4" w:space="0" w:color="000000"/>
              <w:right w:val="single" w:sz="4" w:space="0" w:color="000000"/>
            </w:tcBorders>
          </w:tcPr>
          <w:p w:rsidR="003B03DC" w:rsidRDefault="00F84229">
            <w:pPr>
              <w:widowControl w:val="0"/>
              <w:spacing w:line="20" w:lineRule="atLeast"/>
              <w:ind w:firstLine="720"/>
              <w:jc w:val="center"/>
            </w:pPr>
            <w:r>
              <w:t>1</w:t>
            </w:r>
          </w:p>
        </w:tc>
        <w:tc>
          <w:tcPr>
            <w:tcW w:w="2170"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3001"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237"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c>
          <w:tcPr>
            <w:tcW w:w="2378" w:type="dxa"/>
            <w:tcBorders>
              <w:top w:val="single" w:sz="4" w:space="0" w:color="000000"/>
              <w:left w:val="single" w:sz="4" w:space="0" w:color="000000"/>
              <w:bottom w:val="single" w:sz="4" w:space="0" w:color="000000"/>
              <w:right w:val="single" w:sz="4" w:space="0" w:color="000000"/>
            </w:tcBorders>
          </w:tcPr>
          <w:p w:rsidR="003B03DC" w:rsidRDefault="003B03DC">
            <w:pPr>
              <w:widowControl w:val="0"/>
              <w:spacing w:line="20" w:lineRule="atLeast"/>
              <w:ind w:firstLine="720"/>
            </w:pPr>
          </w:p>
        </w:tc>
      </w:tr>
    </w:tbl>
    <w:p w:rsidR="003B03DC" w:rsidRDefault="003B03DC">
      <w:pPr>
        <w:widowControl w:val="0"/>
        <w:spacing w:line="20" w:lineRule="atLeast"/>
        <w:ind w:firstLine="567"/>
        <w:jc w:val="both"/>
      </w:pPr>
    </w:p>
    <w:p w:rsidR="003B03DC" w:rsidRDefault="00F84229">
      <w:pPr>
        <w:widowControl w:val="0"/>
        <w:spacing w:line="20" w:lineRule="atLeast"/>
        <w:ind w:firstLine="567"/>
        <w:jc w:val="both"/>
      </w:pPr>
      <w:r>
        <w:t>Тестирование считается пройденным, если кандидат правильно ответил на 70 и более процентов заданных вопросов.</w:t>
      </w:r>
    </w:p>
    <w:p w:rsidR="003B03DC" w:rsidRDefault="00F84229">
      <w:pPr>
        <w:tabs>
          <w:tab w:val="left" w:pos="900"/>
        </w:tabs>
        <w:spacing w:line="20" w:lineRule="atLeast"/>
        <w:ind w:firstLine="709"/>
        <w:jc w:val="center"/>
        <w:rPr>
          <w:b/>
        </w:rPr>
      </w:pPr>
      <w:r>
        <w:rPr>
          <w:b/>
        </w:rPr>
        <w:t>Индивидуальное собеседование</w:t>
      </w:r>
    </w:p>
    <w:p w:rsidR="003B03DC" w:rsidRDefault="00F84229">
      <w:pPr>
        <w:widowControl w:val="0"/>
        <w:spacing w:line="20" w:lineRule="atLeast"/>
        <w:ind w:firstLine="539"/>
        <w:jc w:val="both"/>
      </w:pPr>
      <w:r>
        <w:t>Проведение индивидуального собеседования с кандидатом в ходе заседания конкурсной комиссии является обязательным.</w:t>
      </w:r>
    </w:p>
    <w:p w:rsidR="003B03DC" w:rsidRDefault="00F84229">
      <w:pPr>
        <w:widowControl w:val="0"/>
        <w:spacing w:line="20" w:lineRule="atLeast"/>
        <w:ind w:firstLine="539"/>
        <w:jc w:val="both"/>
      </w:pPr>
      <w:r>
        <w:t>Начальником структурного подразделения, на замещение вакантной должности гражданской службы в котором проводится конкурс, может проводиться предварительное индивидуальное собеседование. 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3B03DC" w:rsidRDefault="00F84229">
      <w:pPr>
        <w:widowControl w:val="0"/>
        <w:spacing w:line="20" w:lineRule="atLeast"/>
        <w:ind w:firstLine="539"/>
        <w:jc w:val="both"/>
      </w:pPr>
      <w:r>
        <w:t xml:space="preserve">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 В этих целях с учетом должностных обязанностей по каждой вакантной должности гражданской службы, составляется перечень из </w:t>
      </w:r>
      <w:r>
        <w:rPr>
          <w:b/>
        </w:rPr>
        <w:t>3</w:t>
      </w:r>
      <w:r>
        <w:t xml:space="preserve"> вопросов.</w:t>
      </w:r>
    </w:p>
    <w:p w:rsidR="003B03DC" w:rsidRDefault="00F84229">
      <w:pPr>
        <w:widowControl w:val="0"/>
        <w:spacing w:line="20" w:lineRule="atLeast"/>
        <w:ind w:firstLine="539"/>
        <w:jc w:val="both"/>
      </w:pPr>
      <w:r>
        <w:t>По окончании индивидуального собеседования с кандидатом каждый член конкурсной комиссии заносит в конкурсный бюллетень результат оценки кандидата, при необходимости с краткой мотивировкой, обосновывающей принятое членом конкурсной комиссии решение.</w:t>
      </w:r>
    </w:p>
    <w:p w:rsidR="003B03DC" w:rsidRDefault="00F84229">
      <w:pPr>
        <w:widowControl w:val="0"/>
        <w:spacing w:line="20" w:lineRule="atLeast"/>
        <w:ind w:firstLine="539"/>
        <w:jc w:val="both"/>
      </w:pPr>
      <w:r>
        <w:t>Члены конкурсной комиссии оценивают ответы кандидатов по 10-балльной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p>
    <w:p w:rsidR="003B03DC" w:rsidRDefault="00F84229">
      <w:pPr>
        <w:widowControl w:val="0"/>
        <w:spacing w:line="20" w:lineRule="atLeast"/>
        <w:ind w:firstLine="539"/>
        <w:jc w:val="both"/>
      </w:pPr>
      <w:r>
        <w:t>Результаты индивидуального собеседования оцениваются членами конкурсной комиссии:</w:t>
      </w:r>
    </w:p>
    <w:p w:rsidR="003B03DC" w:rsidRDefault="00F84229">
      <w:pPr>
        <w:widowControl w:val="0"/>
        <w:spacing w:line="20" w:lineRule="atLeast"/>
        <w:ind w:firstLine="539"/>
        <w:jc w:val="both"/>
      </w:pPr>
      <w:proofErr w:type="gramStart"/>
      <w: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3B03DC" w:rsidRDefault="00F84229">
      <w:pPr>
        <w:widowControl w:val="0"/>
        <w:spacing w:line="20" w:lineRule="atLeast"/>
        <w:ind w:firstLine="539"/>
        <w:jc w:val="both"/>
      </w:pPr>
      <w:proofErr w:type="gramStart"/>
      <w: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3B03DC" w:rsidRDefault="00F84229">
      <w:pPr>
        <w:widowControl w:val="0"/>
        <w:spacing w:line="20" w:lineRule="atLeast"/>
        <w:ind w:firstLine="567"/>
        <w:jc w:val="both"/>
      </w:pPr>
      <w:r>
        <w:t xml:space="preserve">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 </w:t>
      </w:r>
    </w:p>
    <w:p w:rsidR="003B03DC" w:rsidRDefault="00F84229">
      <w:pPr>
        <w:widowControl w:val="0"/>
        <w:spacing w:line="20" w:lineRule="atLeast"/>
        <w:ind w:firstLine="567"/>
        <w:jc w:val="both"/>
      </w:pPr>
      <w:r>
        <w:lastRenderedPageBreak/>
        <w:t>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3B03DC" w:rsidRDefault="00F84229">
      <w:pPr>
        <w:widowControl w:val="0"/>
        <w:spacing w:line="20" w:lineRule="atLeast"/>
        <w:ind w:firstLine="567"/>
        <w:jc w:val="both"/>
      </w:pPr>
      <w:r>
        <w:t>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w:t>
      </w:r>
    </w:p>
    <w:p w:rsidR="003B03DC" w:rsidRDefault="00F84229">
      <w:pPr>
        <w:widowControl w:val="0"/>
        <w:spacing w:line="20" w:lineRule="atLeast"/>
        <w:ind w:firstLine="567"/>
        <w:jc w:val="both"/>
      </w:pPr>
      <w:r>
        <w:t xml:space="preserve">Конкурсная комиссия вправе также принять решение, имеющее рекомендательный характер, 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 </w:t>
      </w:r>
    </w:p>
    <w:p w:rsidR="003B03DC" w:rsidRDefault="00F84229">
      <w:pPr>
        <w:widowControl w:val="0"/>
        <w:spacing w:line="20" w:lineRule="atLeast"/>
        <w:ind w:firstLine="567"/>
        <w:jc w:val="both"/>
      </w:pPr>
      <w:r>
        <w:t xml:space="preserve">Кандидаты, участвовавшие в конкурсе и получившие по итогам оценки не менее 50 процентов максимального балла, и не являющиеся победителями, по рекомендации конкурсной комиссии и с личного согласия кандидата могут быть включены в кадровый резерв. </w:t>
      </w:r>
    </w:p>
    <w:p w:rsidR="003B03DC" w:rsidRDefault="00F84229">
      <w:pPr>
        <w:widowControl w:val="0"/>
        <w:spacing w:line="20" w:lineRule="atLeast"/>
        <w:ind w:firstLine="539"/>
        <w:jc w:val="both"/>
      </w:pPr>
      <w:r>
        <w:t>Заседание конкурсной комиссии проводится при наличии не менее двух кандидатов.</w:t>
      </w:r>
    </w:p>
    <w:p w:rsidR="003B03DC" w:rsidRDefault="00F84229">
      <w:pPr>
        <w:widowControl w:val="0"/>
        <w:spacing w:line="20" w:lineRule="atLeast"/>
        <w:ind w:firstLine="539"/>
        <w:jc w:val="both"/>
      </w:pPr>
      <w: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3B03DC" w:rsidRDefault="00F84229">
      <w:pPr>
        <w:widowControl w:val="0"/>
        <w:spacing w:line="20" w:lineRule="atLeast"/>
        <w:ind w:firstLine="540"/>
        <w:jc w:val="both"/>
      </w:pPr>
      <w:r>
        <w:t>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в УФНС России по Республике Крым, которое подписывается председателем, заместителем председателя, секретарем и членами комиссии, принявшими участие в заседании.</w:t>
      </w:r>
    </w:p>
    <w:p w:rsidR="003B03DC" w:rsidRDefault="00F84229">
      <w:pPr>
        <w:widowControl w:val="0"/>
        <w:spacing w:line="20" w:lineRule="atLeast"/>
        <w:ind w:firstLine="540"/>
        <w:jc w:val="both"/>
      </w:pPr>
      <w:r>
        <w:t xml:space="preserve">Указанное </w:t>
      </w:r>
      <w:hyperlink r:id="rId12" w:history="1">
        <w:r>
          <w:t>решение</w:t>
        </w:r>
      </w:hyperlink>
      <w:r>
        <w:t xml:space="preserve"> содержит рейтинг кандидатов с указанием набранных баллов и занятых ими мест по результатам оценки конкурсной комиссией. </w:t>
      </w:r>
      <w:hyperlink r:id="rId13" w:history="1">
        <w:r>
          <w:t>Решение</w:t>
        </w:r>
      </w:hyperlink>
      <w:r>
        <w:t xml:space="preserve"> является основанием для назначения кандидата на вакантную должность гражданской службы либо отказа в таком назначении.</w:t>
      </w:r>
    </w:p>
    <w:p w:rsidR="003B03DC" w:rsidRDefault="00F84229">
      <w:pPr>
        <w:widowControl w:val="0"/>
        <w:spacing w:line="20" w:lineRule="atLeast"/>
        <w:ind w:firstLine="540"/>
        <w:jc w:val="both"/>
      </w:pPr>
      <w:proofErr w:type="gramStart"/>
      <w:r>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 в форме электронного документа, подписанного усиленной квалифицированной электронной подписью.</w:t>
      </w:r>
      <w:proofErr w:type="gramEnd"/>
      <w:r>
        <w:t xml:space="preserve"> Информация о результатах конкурса в этот же срок размещается на официальном сайте ФНС России.</w:t>
      </w:r>
    </w:p>
    <w:p w:rsidR="003B03DC" w:rsidRDefault="00F84229">
      <w:pPr>
        <w:widowControl w:val="0"/>
        <w:spacing w:line="20" w:lineRule="atLeast"/>
        <w:ind w:firstLine="540"/>
        <w:jc w:val="both"/>
      </w:pPr>
      <w: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отделе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3B03DC" w:rsidRDefault="00F84229">
      <w:pPr>
        <w:widowControl w:val="0"/>
        <w:spacing w:line="20" w:lineRule="atLeast"/>
        <w:ind w:firstLine="540"/>
        <w:jc w:val="both"/>
      </w:pPr>
      <w: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t>дств св</w:t>
      </w:r>
      <w:proofErr w:type="gramEnd"/>
      <w:r>
        <w:t>язи и другие), осуществляются кандидатами за счет собственных средств.</w:t>
      </w:r>
    </w:p>
    <w:p w:rsidR="003B03DC" w:rsidRDefault="00F84229">
      <w:pPr>
        <w:widowControl w:val="0"/>
        <w:spacing w:line="20" w:lineRule="atLeast"/>
        <w:ind w:firstLine="540"/>
        <w:jc w:val="both"/>
      </w:pPr>
      <w:r>
        <w:t>Кандидат вправе обжаловать решение конкурсной комиссии в соответствии с законодательством Российской Федерации.</w:t>
      </w:r>
    </w:p>
    <w:p w:rsidR="003B03DC" w:rsidRDefault="00F84229">
      <w:pPr>
        <w:spacing w:line="20" w:lineRule="atLeast"/>
        <w:ind w:firstLine="540"/>
        <w:jc w:val="center"/>
        <w:rPr>
          <w:b/>
        </w:rPr>
      </w:pPr>
      <w:r>
        <w:rPr>
          <w:b/>
        </w:rPr>
        <w:t>Ограничения и запреты, связанные с гражданской службой</w:t>
      </w:r>
    </w:p>
    <w:p w:rsidR="003B03DC" w:rsidRDefault="00F84229">
      <w:pPr>
        <w:spacing w:line="20" w:lineRule="atLeast"/>
        <w:ind w:firstLine="709"/>
        <w:jc w:val="both"/>
      </w:pPr>
      <w:proofErr w:type="gramStart"/>
      <w:r>
        <w:t xml:space="preserve">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Федеральным </w:t>
      </w:r>
      <w:hyperlink r:id="rId14" w:history="1">
        <w:r>
          <w:t>законом</w:t>
        </w:r>
      </w:hyperlink>
      <w:r>
        <w:t xml:space="preserve"> от 27.07.2004 №79-ФЗ "О государственной гражданской службе Российской Федерации" для поступления на гражданскую службу и ее прохождения.</w:t>
      </w:r>
      <w:proofErr w:type="gramEnd"/>
    </w:p>
    <w:p w:rsidR="003B03DC" w:rsidRDefault="00F84229">
      <w:pPr>
        <w:spacing w:line="20" w:lineRule="atLeast"/>
        <w:ind w:firstLine="709"/>
        <w:jc w:val="both"/>
      </w:pPr>
      <w:r>
        <w:rPr>
          <w:b/>
        </w:rPr>
        <w:t>Ограничения</w:t>
      </w:r>
      <w:r>
        <w:t>, связанные с гражданской службой</w:t>
      </w:r>
    </w:p>
    <w:p w:rsidR="003B03DC" w:rsidRDefault="00F84229">
      <w:pPr>
        <w:spacing w:line="20" w:lineRule="atLeast"/>
        <w:ind w:firstLine="709"/>
        <w:jc w:val="both"/>
      </w:pPr>
      <w:r>
        <w:t>1. Гражданин не может быть принят на гражданскую службу, а гражданский служащий не может находиться на гражданской службе в случае:</w:t>
      </w:r>
    </w:p>
    <w:p w:rsidR="003B03DC" w:rsidRDefault="00F84229">
      <w:pPr>
        <w:spacing w:line="20" w:lineRule="atLeast"/>
        <w:ind w:firstLine="709"/>
        <w:jc w:val="both"/>
      </w:pPr>
      <w:r>
        <w:lastRenderedPageBreak/>
        <w:t>1) признания его недееспособным или ограниченно дееспособным решением суда, вступившим в законную силу;</w:t>
      </w:r>
    </w:p>
    <w:p w:rsidR="003B03DC" w:rsidRDefault="00F84229">
      <w:pPr>
        <w:spacing w:line="20" w:lineRule="atLeast"/>
        <w:ind w:firstLine="709"/>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3B03DC" w:rsidRDefault="00F84229">
      <w:pPr>
        <w:spacing w:line="20" w:lineRule="atLeast"/>
        <w:ind w:firstLine="709"/>
        <w:jc w:val="both"/>
      </w:pPr>
      <w:proofErr w:type="gramStart"/>
      <w: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3B03DC" w:rsidRDefault="00F84229">
      <w:pPr>
        <w:spacing w:line="20" w:lineRule="atLeast"/>
        <w:ind w:firstLine="709"/>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r>
          <w:t>Порядок</w:t>
        </w:r>
      </w:hyperlink>
      <w:r>
        <w:t xml:space="preserve"> прохождения диспансеризации, </w:t>
      </w:r>
      <w:hyperlink r:id="rId17" w:history="1">
        <w:r>
          <w:t>перечень</w:t>
        </w:r>
      </w:hyperlink>
      <w:r>
        <w:t xml:space="preserve"> таких заболеваний и </w:t>
      </w:r>
      <w:hyperlink r:id="rId18" w:history="1">
        <w: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 (в ред. Федеральных законов от 23.07.2008 </w:t>
      </w:r>
      <w:hyperlink r:id="rId19" w:history="1">
        <w:r>
          <w:t>N 160-ФЗ</w:t>
        </w:r>
      </w:hyperlink>
      <w:r>
        <w:t xml:space="preserve">, от 25.11.2013 </w:t>
      </w:r>
      <w:hyperlink r:id="rId20" w:history="1">
        <w:r>
          <w:t>N 317-ФЗ</w:t>
        </w:r>
      </w:hyperlink>
      <w:r>
        <w:t>)</w:t>
      </w:r>
    </w:p>
    <w:p w:rsidR="003B03DC" w:rsidRDefault="00F84229">
      <w:pPr>
        <w:spacing w:line="20" w:lineRule="atLeast"/>
        <w:ind w:firstLine="709"/>
        <w:jc w:val="both"/>
      </w:pPr>
      <w: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(в ред. Федерального </w:t>
      </w:r>
      <w:hyperlink r:id="rId21" w:history="1">
        <w:r>
          <w:t>закона</w:t>
        </w:r>
      </w:hyperlink>
      <w:r>
        <w:t xml:space="preserve"> от 21.11.2011 N 329-ФЗ)</w:t>
      </w:r>
    </w:p>
    <w:p w:rsidR="003B03DC" w:rsidRDefault="00F84229">
      <w:pPr>
        <w:spacing w:line="20" w:lineRule="atLeast"/>
        <w:ind w:firstLine="709"/>
        <w:jc w:val="both"/>
      </w:pPr>
      <w:r>
        <w:t>6) выхода из гражданства Российской Федерации или приобретения гражданства другого государства;</w:t>
      </w:r>
    </w:p>
    <w:p w:rsidR="003B03DC" w:rsidRDefault="00F84229">
      <w:pPr>
        <w:spacing w:line="20" w:lineRule="atLeast"/>
        <w:ind w:firstLine="709"/>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3B03DC" w:rsidRDefault="00F84229">
      <w:pPr>
        <w:spacing w:line="20" w:lineRule="atLeast"/>
        <w:ind w:firstLine="709"/>
        <w:jc w:val="both"/>
      </w:pPr>
      <w:r>
        <w:t>8) представления подложных документов или заведомо ложных сведений при поступлении на гражданскую службу;</w:t>
      </w:r>
    </w:p>
    <w:p w:rsidR="003B03DC" w:rsidRDefault="00F84229">
      <w:pPr>
        <w:spacing w:line="20" w:lineRule="atLeast"/>
        <w:ind w:firstLine="709"/>
        <w:jc w:val="both"/>
      </w:pPr>
      <w: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(в ред. Федерального </w:t>
      </w:r>
      <w:hyperlink r:id="rId22" w:history="1">
        <w:r>
          <w:t>закона</w:t>
        </w:r>
      </w:hyperlink>
      <w:r>
        <w:t xml:space="preserve"> от 21.11.2011 N 329-ФЗ)</w:t>
      </w:r>
    </w:p>
    <w:p w:rsidR="003B03DC" w:rsidRDefault="00F84229">
      <w:pPr>
        <w:spacing w:line="20" w:lineRule="atLeast"/>
        <w:ind w:firstLine="709"/>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 w:history="1">
        <w:r>
          <w:t>законом</w:t>
        </w:r>
      </w:hyperlink>
      <w:r>
        <w:t xml:space="preserve"> от 25 декабря 2008 года N 273-ФЗ "О противодействии коррупции" и другими федеральными </w:t>
      </w:r>
      <w:hyperlink r:id="rId24" w:history="1">
        <w:r>
          <w:t>законами</w:t>
        </w:r>
      </w:hyperlink>
      <w:r>
        <w:t xml:space="preserve">; (в ред. Федеральных законов от 21.11.2011 </w:t>
      </w:r>
      <w:hyperlink r:id="rId25" w:history="1">
        <w:r>
          <w:t>N 329-ФЗ</w:t>
        </w:r>
      </w:hyperlink>
      <w:r>
        <w:t xml:space="preserve">, от 03.12.2012 </w:t>
      </w:r>
      <w:hyperlink r:id="rId26" w:history="1">
        <w:r>
          <w:t>N 231-ФЗ</w:t>
        </w:r>
      </w:hyperlink>
      <w:r>
        <w:t>)</w:t>
      </w:r>
    </w:p>
    <w:p w:rsidR="003B03DC" w:rsidRDefault="00F84229">
      <w:pPr>
        <w:spacing w:line="20" w:lineRule="atLeast"/>
        <w:ind w:firstLine="709"/>
        <w:jc w:val="both"/>
      </w:pPr>
      <w:proofErr w:type="gramStart"/>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t xml:space="preserve"> </w:t>
      </w:r>
      <w:proofErr w:type="gramStart"/>
      <w: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r>
        <w:t xml:space="preserve"> (п. 11 </w:t>
      </w:r>
      <w:proofErr w:type="gramStart"/>
      <w:r>
        <w:t>введен</w:t>
      </w:r>
      <w:proofErr w:type="gramEnd"/>
      <w:r>
        <w:t xml:space="preserve"> Федеральным </w:t>
      </w:r>
      <w:hyperlink r:id="rId27" w:history="1">
        <w:r>
          <w:t>законом</w:t>
        </w:r>
      </w:hyperlink>
      <w:r>
        <w:t xml:space="preserve"> от 02.07.2013 N 170-ФЗ; в ред. Федерального </w:t>
      </w:r>
      <w:hyperlink r:id="rId28" w:history="1">
        <w:r>
          <w:t>закона</w:t>
        </w:r>
      </w:hyperlink>
      <w:r>
        <w:t xml:space="preserve"> от 26.07.2017 N 192-ФЗ)</w:t>
      </w:r>
    </w:p>
    <w:p w:rsidR="003B03DC" w:rsidRDefault="00F84229">
      <w:pPr>
        <w:spacing w:line="20" w:lineRule="atLeast"/>
        <w:ind w:firstLine="709"/>
        <w:jc w:val="both"/>
      </w:pPr>
      <w:r>
        <w:t>12) непредставления сведений, предусмотренных статьей 20.2 настоящего Федерального закона</w:t>
      </w:r>
      <w:proofErr w:type="gramStart"/>
      <w:r>
        <w:t>.</w:t>
      </w:r>
      <w:proofErr w:type="gramEnd"/>
      <w:r>
        <w:t xml:space="preserve"> (</w:t>
      </w:r>
      <w:proofErr w:type="gramStart"/>
      <w:r>
        <w:t>п</w:t>
      </w:r>
      <w:proofErr w:type="gramEnd"/>
      <w:r>
        <w:t xml:space="preserve">. 12 введен Федеральным </w:t>
      </w:r>
      <w:hyperlink r:id="rId29" w:history="1">
        <w:r>
          <w:t>законом</w:t>
        </w:r>
      </w:hyperlink>
      <w:r>
        <w:t xml:space="preserve"> от 30.06.2016 N 224-ФЗ)</w:t>
      </w:r>
    </w:p>
    <w:p w:rsidR="003B03DC" w:rsidRDefault="00F84229">
      <w:pPr>
        <w:spacing w:line="20" w:lineRule="atLeast"/>
        <w:ind w:firstLine="709"/>
        <w:jc w:val="both"/>
      </w:pPr>
      <w:r>
        <w:t>2. Иные ограничения, связанные с поступлением на гражданскую службу и ее прохождением, за исключением ограничений, указанных в части 1 настоящей статьи, устанавливаются федеральными законами.</w:t>
      </w:r>
    </w:p>
    <w:p w:rsidR="003B03DC" w:rsidRDefault="00F84229">
      <w:pPr>
        <w:spacing w:line="20" w:lineRule="atLeast"/>
        <w:ind w:firstLine="709"/>
        <w:jc w:val="both"/>
      </w:pPr>
      <w:r>
        <w:lastRenderedPageBreak/>
        <w:t>3. Ответственность за несоблюдение ограничений, предусмотренных частью 1 настоящей статьи, устанавливается настоящим Федеральным законом и другими федеральными законами.</w:t>
      </w:r>
    </w:p>
    <w:p w:rsidR="003B03DC" w:rsidRDefault="00F84229">
      <w:pPr>
        <w:spacing w:line="20" w:lineRule="atLeast"/>
        <w:ind w:firstLine="709"/>
        <w:jc w:val="both"/>
      </w:pPr>
      <w:r>
        <w:rPr>
          <w:b/>
        </w:rPr>
        <w:t>Запреты,</w:t>
      </w:r>
      <w:r>
        <w:t xml:space="preserve"> связанные с гражданской службой</w:t>
      </w:r>
    </w:p>
    <w:p w:rsidR="003B03DC" w:rsidRDefault="00F84229">
      <w:pPr>
        <w:spacing w:line="20" w:lineRule="atLeast"/>
        <w:ind w:firstLine="709"/>
        <w:jc w:val="both"/>
      </w:pPr>
      <w:r>
        <w:t xml:space="preserve">В связи с прохождением гражданской службы гражданскому служащему запрещается замещать: </w:t>
      </w:r>
    </w:p>
    <w:p w:rsidR="003B03DC" w:rsidRDefault="00F84229">
      <w:pPr>
        <w:spacing w:line="20" w:lineRule="atLeast"/>
        <w:ind w:firstLine="709"/>
        <w:jc w:val="both"/>
      </w:pPr>
      <w:r>
        <w:t>2. должность гражданской службы в случае:</w:t>
      </w:r>
    </w:p>
    <w:p w:rsidR="003B03DC" w:rsidRDefault="00F84229">
      <w:pPr>
        <w:spacing w:line="20" w:lineRule="atLeast"/>
        <w:ind w:firstLine="709"/>
        <w:jc w:val="both"/>
      </w:pPr>
      <w:r>
        <w:t xml:space="preserve">а) избрания или назначения на государственную должность, за исключением случая, установленного </w:t>
      </w:r>
      <w:hyperlink r:id="rId30" w:history="1">
        <w: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3B03DC" w:rsidRDefault="00F84229">
      <w:pPr>
        <w:spacing w:line="20" w:lineRule="atLeast"/>
        <w:ind w:firstLine="709"/>
        <w:jc w:val="both"/>
      </w:pPr>
      <w:r>
        <w:t>(</w:t>
      </w:r>
      <w:proofErr w:type="spellStart"/>
      <w:r>
        <w:t>пп</w:t>
      </w:r>
      <w:proofErr w:type="spellEnd"/>
      <w:r>
        <w:t xml:space="preserve">. "а" в ред. Федерального </w:t>
      </w:r>
      <w:hyperlink r:id="rId31" w:history="1">
        <w:r>
          <w:t>закона</w:t>
        </w:r>
      </w:hyperlink>
      <w:r>
        <w:t xml:space="preserve"> от 29.01.2010 N 1-ФЗ)</w:t>
      </w:r>
    </w:p>
    <w:p w:rsidR="003B03DC" w:rsidRDefault="00F84229">
      <w:pPr>
        <w:spacing w:line="20" w:lineRule="atLeast"/>
        <w:ind w:firstLine="709"/>
        <w:jc w:val="both"/>
      </w:pPr>
      <w:r>
        <w:t>б) избрания на выборную должность в органе местного самоуправления;</w:t>
      </w:r>
    </w:p>
    <w:p w:rsidR="003B03DC" w:rsidRDefault="00F84229">
      <w:pPr>
        <w:spacing w:line="20" w:lineRule="atLeast"/>
        <w:ind w:firstLine="709"/>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3B03DC" w:rsidRDefault="00F84229">
      <w:pPr>
        <w:spacing w:line="20" w:lineRule="atLeast"/>
        <w:ind w:firstLine="709"/>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roofErr w:type="gramEnd"/>
      <w:r>
        <w:t xml:space="preserve"> </w:t>
      </w:r>
      <w:proofErr w:type="gramStart"/>
      <w:r>
        <w:t>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w:t>
      </w:r>
      <w:proofErr w:type="gramEnd"/>
      <w:r>
        <w:t xml:space="preserve">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 (в ред. Федеральных законов от 03.04.2017 </w:t>
      </w:r>
      <w:hyperlink r:id="rId32" w:history="1">
        <w:r>
          <w:t>N 64-ФЗ</w:t>
        </w:r>
      </w:hyperlink>
      <w:r>
        <w:t xml:space="preserve">, от 03.08.2018 </w:t>
      </w:r>
      <w:hyperlink r:id="rId33" w:history="1">
        <w:r>
          <w:t>N 307-ФЗ</w:t>
        </w:r>
      </w:hyperlink>
      <w:r>
        <w:t>)</w:t>
      </w:r>
    </w:p>
    <w:p w:rsidR="003B03DC" w:rsidRDefault="00F84229">
      <w:pPr>
        <w:spacing w:line="20" w:lineRule="atLeast"/>
        <w:ind w:firstLine="709"/>
        <w:jc w:val="both"/>
      </w:pPr>
      <w:r>
        <w:t>4) приобретать в случаях, установленных федеральным законом, ценные бумаги, по которым может быть получен доход;</w:t>
      </w:r>
    </w:p>
    <w:p w:rsidR="003B03DC" w:rsidRDefault="00F84229">
      <w:pPr>
        <w:spacing w:line="20" w:lineRule="atLeast"/>
        <w:ind w:firstLine="709"/>
        <w:jc w:val="both"/>
      </w:pPr>
      <w: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3B03DC" w:rsidRDefault="00F84229">
      <w:pPr>
        <w:spacing w:line="20" w:lineRule="atLeast"/>
        <w:ind w:firstLine="709"/>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34" w:history="1">
        <w: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 (в ред. Федерального </w:t>
      </w:r>
      <w:hyperlink r:id="rId35" w:history="1">
        <w:r>
          <w:t>закона</w:t>
        </w:r>
      </w:hyperlink>
      <w:r>
        <w:t xml:space="preserve"> от 25.12.2008 N 280-ФЗ)</w:t>
      </w:r>
    </w:p>
    <w:p w:rsidR="003B03DC" w:rsidRDefault="00F84229">
      <w:pPr>
        <w:spacing w:line="20" w:lineRule="atLeast"/>
        <w:ind w:firstLine="709"/>
        <w:jc w:val="both"/>
      </w:pPr>
      <w:proofErr w:type="gramStart"/>
      <w:r>
        <w:lastRenderedPageBreak/>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r>
        <w:t xml:space="preserve"> (п. 7 в ред. Федерального </w:t>
      </w:r>
      <w:hyperlink r:id="rId36" w:history="1">
        <w:r>
          <w:t>закона</w:t>
        </w:r>
      </w:hyperlink>
      <w:r>
        <w:t xml:space="preserve"> от 21.11.2011 N 329-ФЗ)</w:t>
      </w:r>
    </w:p>
    <w:p w:rsidR="003B03DC" w:rsidRDefault="00F84229">
      <w:pPr>
        <w:spacing w:line="20" w:lineRule="atLeast"/>
        <w:ind w:firstLine="709"/>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3B03DC" w:rsidRDefault="00F84229">
      <w:pPr>
        <w:spacing w:line="20" w:lineRule="atLeast"/>
        <w:ind w:firstLine="709"/>
        <w:jc w:val="both"/>
      </w:pPr>
      <w:r>
        <w:t xml:space="preserve">9) разглашать или использовать в целях, не связанных с гражданской службой, </w:t>
      </w:r>
      <w:hyperlink r:id="rId37" w:history="1">
        <w: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3B03DC" w:rsidRDefault="00F84229">
      <w:pPr>
        <w:spacing w:line="20" w:lineRule="atLeast"/>
        <w:ind w:firstLine="709"/>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3B03DC" w:rsidRDefault="00F84229">
      <w:pPr>
        <w:spacing w:line="20" w:lineRule="atLeast"/>
        <w:ind w:firstLine="709"/>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3B03DC" w:rsidRDefault="00F84229">
      <w:pPr>
        <w:spacing w:line="20" w:lineRule="atLeast"/>
        <w:ind w:firstLine="709"/>
        <w:jc w:val="both"/>
      </w:pPr>
      <w:r>
        <w:t>12) использовать преимущества должностного положения для предвыборной агитации, а также для агитации по вопросам референдума;</w:t>
      </w:r>
    </w:p>
    <w:p w:rsidR="003B03DC" w:rsidRDefault="00F84229">
      <w:pPr>
        <w:spacing w:line="20" w:lineRule="atLeast"/>
        <w:ind w:firstLine="709"/>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3B03DC" w:rsidRDefault="00F84229">
      <w:pPr>
        <w:spacing w:line="20" w:lineRule="atLeast"/>
        <w:ind w:firstLine="709"/>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3B03DC" w:rsidRDefault="00F84229">
      <w:pPr>
        <w:spacing w:line="20" w:lineRule="atLeast"/>
        <w:ind w:firstLine="709"/>
        <w:jc w:val="both"/>
      </w:pPr>
      <w:r>
        <w:t>15) прекращать исполнение должностных обязанностей в целях урегулирования служебного спора;</w:t>
      </w:r>
    </w:p>
    <w:p w:rsidR="003B03DC" w:rsidRDefault="00F84229">
      <w:pPr>
        <w:spacing w:line="20" w:lineRule="atLeast"/>
        <w:ind w:firstLine="709"/>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(п. 16 введен Федеральным </w:t>
      </w:r>
      <w:hyperlink r:id="rId38" w:history="1">
        <w:r>
          <w:t>законом</w:t>
        </w:r>
      </w:hyperlink>
      <w:r>
        <w:t xml:space="preserve"> от 02.03.2007 N 24-ФЗ)</w:t>
      </w:r>
    </w:p>
    <w:p w:rsidR="003B03DC" w:rsidRDefault="00F84229">
      <w:pPr>
        <w:spacing w:line="20" w:lineRule="atLeast"/>
        <w:ind w:firstLine="709"/>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roofErr w:type="gramStart"/>
      <w:r>
        <w:t>.</w:t>
      </w:r>
      <w:proofErr w:type="gramEnd"/>
      <w:r>
        <w:t xml:space="preserve"> (</w:t>
      </w:r>
      <w:proofErr w:type="gramStart"/>
      <w:r>
        <w:t>п</w:t>
      </w:r>
      <w:proofErr w:type="gramEnd"/>
      <w:r>
        <w:t xml:space="preserve">. 17 введен Федеральным </w:t>
      </w:r>
      <w:hyperlink r:id="rId39" w:history="1">
        <w:r>
          <w:t>законом</w:t>
        </w:r>
      </w:hyperlink>
      <w:r>
        <w:t xml:space="preserve"> от 02.03.2007 N 24-ФЗ)</w:t>
      </w:r>
    </w:p>
    <w:p w:rsidR="003B03DC" w:rsidRDefault="00F84229">
      <w:pPr>
        <w:spacing w:line="20" w:lineRule="atLeast"/>
        <w:ind w:firstLine="709"/>
        <w:jc w:val="both"/>
      </w:pPr>
      <w:r>
        <w:t xml:space="preserve">1.1. </w:t>
      </w:r>
      <w:proofErr w:type="gramStart"/>
      <w: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40" w:history="1">
        <w: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t xml:space="preserve">, </w:t>
      </w:r>
      <w:proofErr w:type="gramStart"/>
      <w:r>
        <w:t>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w:t>
      </w:r>
      <w:r>
        <w:lastRenderedPageBreak/>
        <w:t xml:space="preserve">используется в настоящем Федеральном законе в значении, определенном указанным Федеральным </w:t>
      </w:r>
      <w:hyperlink r:id="rId41" w:history="1">
        <w:r>
          <w:t>законом</w:t>
        </w:r>
      </w:hyperlink>
      <w:r>
        <w:t xml:space="preserve">. (часть 1.1 введена Федеральным </w:t>
      </w:r>
      <w:hyperlink r:id="rId42" w:history="1">
        <w:r>
          <w:t>законом</w:t>
        </w:r>
      </w:hyperlink>
      <w:r>
        <w:t xml:space="preserve"> от 07.05.2013 N 102-ФЗ; в ред. Федерального </w:t>
      </w:r>
      <w:hyperlink r:id="rId43" w:history="1">
        <w:r>
          <w:t>закона</w:t>
        </w:r>
      </w:hyperlink>
      <w:r>
        <w:t xml:space="preserve"> от 28.12.2016 N 505-ФЗ)</w:t>
      </w:r>
    </w:p>
    <w:p w:rsidR="003B03DC" w:rsidRDefault="00F84229">
      <w:pPr>
        <w:spacing w:line="20" w:lineRule="atLeast"/>
        <w:ind w:firstLine="709"/>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44" w:history="1">
        <w:r>
          <w:t>законодательством</w:t>
        </w:r>
      </w:hyperlink>
      <w:r>
        <w:t xml:space="preserve"> Российской Федерации</w:t>
      </w:r>
      <w:proofErr w:type="gramStart"/>
      <w:r>
        <w:t>.</w:t>
      </w:r>
      <w:proofErr w:type="gramEnd"/>
      <w:r>
        <w:t xml:space="preserve"> (</w:t>
      </w:r>
      <w:proofErr w:type="gramStart"/>
      <w:r>
        <w:t>в</w:t>
      </w:r>
      <w:proofErr w:type="gramEnd"/>
      <w:r>
        <w:t xml:space="preserve"> ред. Федеральных законов от 21.11.2011 </w:t>
      </w:r>
      <w:hyperlink r:id="rId45" w:history="1">
        <w:r>
          <w:t>N 329-ФЗ</w:t>
        </w:r>
      </w:hyperlink>
      <w:r>
        <w:t xml:space="preserve">, от 05.10.2015 </w:t>
      </w:r>
      <w:hyperlink r:id="rId46" w:history="1">
        <w:r>
          <w:t xml:space="preserve">N </w:t>
        </w:r>
        <w:proofErr w:type="gramStart"/>
        <w:r>
          <w:t>285-ФЗ</w:t>
        </w:r>
      </w:hyperlink>
      <w:r>
        <w:t>)</w:t>
      </w:r>
      <w:proofErr w:type="gramEnd"/>
    </w:p>
    <w:p w:rsidR="003B03DC" w:rsidRDefault="00F84229">
      <w:pPr>
        <w:spacing w:line="20" w:lineRule="atLeast"/>
        <w:ind w:firstLine="709"/>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47" w:history="1">
        <w: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roofErr w:type="gramStart"/>
      <w:r>
        <w:t>.</w:t>
      </w:r>
      <w:proofErr w:type="gramEnd"/>
      <w:r>
        <w:t xml:space="preserve"> (</w:t>
      </w:r>
      <w:proofErr w:type="gramStart"/>
      <w:r>
        <w:t>ч</w:t>
      </w:r>
      <w:proofErr w:type="gramEnd"/>
      <w:r>
        <w:t xml:space="preserve">асть 3 в ред. Федерального </w:t>
      </w:r>
      <w:hyperlink r:id="rId48" w:history="1">
        <w:r>
          <w:t>закона</w:t>
        </w:r>
      </w:hyperlink>
      <w:r>
        <w:t xml:space="preserve"> от 21.11.2011 N 329-ФЗ)</w:t>
      </w:r>
    </w:p>
    <w:p w:rsidR="003B03DC" w:rsidRDefault="00F84229">
      <w:pPr>
        <w:spacing w:line="20" w:lineRule="atLeast"/>
        <w:ind w:firstLine="709"/>
        <w:jc w:val="both"/>
      </w:pPr>
      <w:r>
        <w:t xml:space="preserve">3.1. </w:t>
      </w:r>
      <w:proofErr w:type="gramStart"/>
      <w:r>
        <w:t xml:space="preserve">Гражданин, замещавший должность гражданской службы, включенную в </w:t>
      </w:r>
      <w:hyperlink r:id="rId49" w:history="1">
        <w: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50" w:history="1">
        <w:r>
          <w:t>порядке</w:t>
        </w:r>
      </w:hyperlink>
      <w:r>
        <w:t>, устанавливаемом нормативными правовыми актами Российской Федерации</w:t>
      </w:r>
      <w:proofErr w:type="gramStart"/>
      <w:r>
        <w:t>.</w:t>
      </w:r>
      <w:proofErr w:type="gramEnd"/>
      <w:r>
        <w:t xml:space="preserve"> (</w:t>
      </w:r>
      <w:proofErr w:type="gramStart"/>
      <w:r>
        <w:t>ч</w:t>
      </w:r>
      <w:proofErr w:type="gramEnd"/>
      <w:r>
        <w:t xml:space="preserve">асть 3.1 введена Федеральным </w:t>
      </w:r>
      <w:hyperlink r:id="rId51" w:history="1">
        <w:r>
          <w:t>законом</w:t>
        </w:r>
      </w:hyperlink>
      <w:r>
        <w:t xml:space="preserve"> от 21.11.2011 N 329-ФЗ)</w:t>
      </w:r>
    </w:p>
    <w:p w:rsidR="003B03DC" w:rsidRDefault="003B03DC">
      <w:pPr>
        <w:spacing w:line="20" w:lineRule="atLeast"/>
        <w:ind w:firstLine="709"/>
        <w:jc w:val="center"/>
      </w:pPr>
    </w:p>
    <w:p w:rsidR="003B03DC" w:rsidRDefault="00F84229">
      <w:pPr>
        <w:spacing w:line="20" w:lineRule="atLeast"/>
        <w:ind w:firstLine="709"/>
        <w:jc w:val="center"/>
      </w:pPr>
      <w:r>
        <w:t>Порядок обжалования</w:t>
      </w:r>
    </w:p>
    <w:p w:rsidR="003B03DC" w:rsidRDefault="00F84229">
      <w:pPr>
        <w:spacing w:line="20" w:lineRule="atLeast"/>
        <w:ind w:firstLine="709"/>
        <w:jc w:val="both"/>
      </w:pPr>
      <w:r>
        <w:t xml:space="preserve"> Претендент на замещение должности гражданской службы, не допущенный к участию в конкурсе, вправе обжаловать это решение в соответствии с Федеральным </w:t>
      </w:r>
      <w:hyperlink r:id="rId52" w:history="1">
        <w:r>
          <w:rPr>
            <w:rStyle w:val="af9"/>
            <w:color w:val="000000"/>
            <w:u w:val="none"/>
          </w:rPr>
          <w:t>законом</w:t>
        </w:r>
      </w:hyperlink>
      <w:r>
        <w:t xml:space="preserve"> (глава 16 Федерального закона от 27.07.2004 №79-ФЗ "О государственной гражданской службе Российской Федерации").</w:t>
      </w:r>
    </w:p>
    <w:sectPr w:rsidR="003B03DC">
      <w:footerReference w:type="default" r:id="rId53"/>
      <w:pgSz w:w="11906" w:h="16838"/>
      <w:pgMar w:top="719" w:right="567" w:bottom="426"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346" w:rsidRDefault="00334346">
      <w:r>
        <w:separator/>
      </w:r>
    </w:p>
  </w:endnote>
  <w:endnote w:type="continuationSeparator" w:id="0">
    <w:p w:rsidR="00334346" w:rsidRDefault="0033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XO Thames">
    <w:altName w:val="Times New Roman"/>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42090B">
      <w:rPr>
        <w:rStyle w:val="afe"/>
        <w:noProof/>
      </w:rPr>
      <w:t>2</w:t>
    </w:r>
    <w:r>
      <w:rPr>
        <w:rStyle w:val="afe"/>
      </w:rPr>
      <w:fldChar w:fldCharType="end"/>
    </w:r>
  </w:p>
  <w:p w:rsidR="003B03DC" w:rsidRDefault="003B03DC">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end"/>
    </w:r>
  </w:p>
  <w:p w:rsidR="003B03DC" w:rsidRDefault="003B03DC">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3DC" w:rsidRDefault="00F84229">
    <w:pPr>
      <w:framePr w:wrap="around" w:vAnchor="text" w:hAnchor="margin" w:xAlign="right" w:y="1"/>
    </w:pPr>
    <w:r>
      <w:rPr>
        <w:rStyle w:val="afe"/>
      </w:rPr>
      <w:fldChar w:fldCharType="begin"/>
    </w:r>
    <w:r>
      <w:rPr>
        <w:rStyle w:val="afe"/>
      </w:rPr>
      <w:instrText xml:space="preserve">PAGE </w:instrText>
    </w:r>
    <w:r>
      <w:rPr>
        <w:rStyle w:val="afe"/>
      </w:rPr>
      <w:fldChar w:fldCharType="separate"/>
    </w:r>
    <w:r w:rsidR="0042090B">
      <w:rPr>
        <w:rStyle w:val="afe"/>
        <w:noProof/>
      </w:rPr>
      <w:t>5</w:t>
    </w:r>
    <w:r>
      <w:rPr>
        <w:rStyle w:val="afe"/>
      </w:rPr>
      <w:fldChar w:fldCharType="end"/>
    </w:r>
  </w:p>
  <w:p w:rsidR="003B03DC" w:rsidRDefault="003B03DC">
    <w:pPr>
      <w:pStyle w:val="af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346" w:rsidRDefault="00334346">
      <w:r>
        <w:separator/>
      </w:r>
    </w:p>
  </w:footnote>
  <w:footnote w:type="continuationSeparator" w:id="0">
    <w:p w:rsidR="00334346" w:rsidRDefault="00334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72DE5"/>
    <w:multiLevelType w:val="multilevel"/>
    <w:tmpl w:val="DDD24D3C"/>
    <w:lvl w:ilvl="0">
      <w:start w:val="1"/>
      <w:numFmt w:val="bullet"/>
      <w:pStyle w:val="2"/>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501FE7"/>
    <w:multiLevelType w:val="multilevel"/>
    <w:tmpl w:val="329E3980"/>
    <w:lvl w:ilvl="0">
      <w:start w:val="1"/>
      <w:numFmt w:val="bullet"/>
      <w:pStyle w:val="a"/>
      <w:lvlText w:val="-"/>
      <w:lvlJc w:val="left"/>
      <w:pPr>
        <w:tabs>
          <w:tab w:val="left" w:pos="360"/>
        </w:tabs>
        <w:ind w:left="360" w:hanging="360"/>
      </w:pPr>
      <w:rPr>
        <w:rFonts w:ascii="Times New Roman" w:hAnsi="Times New Roman"/>
      </w:rPr>
    </w:lvl>
    <w:lvl w:ilvl="1">
      <w:start w:val="1"/>
      <w:numFmt w:val="decimal"/>
      <w:lvlText w:val="%2."/>
      <w:lvlJc w:val="left"/>
      <w:pPr>
        <w:ind w:left="-169" w:hanging="360"/>
      </w:pPr>
    </w:lvl>
    <w:lvl w:ilvl="2">
      <w:start w:val="1"/>
      <w:numFmt w:val="decimal"/>
      <w:lvlText w:val="%3."/>
      <w:lvlJc w:val="left"/>
      <w:pPr>
        <w:tabs>
          <w:tab w:val="left" w:pos="551"/>
        </w:tabs>
        <w:ind w:left="551" w:hanging="360"/>
      </w:pPr>
    </w:lvl>
    <w:lvl w:ilvl="3">
      <w:start w:val="1"/>
      <w:numFmt w:val="decimal"/>
      <w:lvlText w:val="%4."/>
      <w:lvlJc w:val="left"/>
      <w:pPr>
        <w:tabs>
          <w:tab w:val="left" w:pos="1271"/>
        </w:tabs>
        <w:ind w:left="1271" w:hanging="360"/>
      </w:pPr>
    </w:lvl>
    <w:lvl w:ilvl="4">
      <w:start w:val="1"/>
      <w:numFmt w:val="decimal"/>
      <w:lvlText w:val="%5."/>
      <w:lvlJc w:val="left"/>
      <w:pPr>
        <w:tabs>
          <w:tab w:val="left" w:pos="1991"/>
        </w:tabs>
        <w:ind w:left="1991" w:hanging="360"/>
      </w:pPr>
    </w:lvl>
    <w:lvl w:ilvl="5">
      <w:start w:val="1"/>
      <w:numFmt w:val="decimal"/>
      <w:lvlText w:val="%6."/>
      <w:lvlJc w:val="left"/>
      <w:pPr>
        <w:tabs>
          <w:tab w:val="left" w:pos="2711"/>
        </w:tabs>
        <w:ind w:left="2711" w:hanging="360"/>
      </w:pPr>
    </w:lvl>
    <w:lvl w:ilvl="6">
      <w:start w:val="1"/>
      <w:numFmt w:val="decimal"/>
      <w:lvlText w:val="%7."/>
      <w:lvlJc w:val="left"/>
      <w:pPr>
        <w:tabs>
          <w:tab w:val="left" w:pos="3431"/>
        </w:tabs>
        <w:ind w:left="3431" w:hanging="360"/>
      </w:pPr>
    </w:lvl>
    <w:lvl w:ilvl="7">
      <w:start w:val="1"/>
      <w:numFmt w:val="decimal"/>
      <w:lvlText w:val="%8."/>
      <w:lvlJc w:val="left"/>
      <w:pPr>
        <w:tabs>
          <w:tab w:val="left" w:pos="4151"/>
        </w:tabs>
        <w:ind w:left="4151" w:hanging="360"/>
      </w:pPr>
    </w:lvl>
    <w:lvl w:ilvl="8">
      <w:start w:val="1"/>
      <w:numFmt w:val="decimal"/>
      <w:lvlText w:val="%9."/>
      <w:lvlJc w:val="left"/>
      <w:pPr>
        <w:tabs>
          <w:tab w:val="left" w:pos="4871"/>
        </w:tabs>
        <w:ind w:left="4871" w:hanging="360"/>
      </w:pPr>
    </w:lvl>
  </w:abstractNum>
  <w:abstractNum w:abstractNumId="2">
    <w:nsid w:val="1CFF0F16"/>
    <w:multiLevelType w:val="multilevel"/>
    <w:tmpl w:val="CF325DC6"/>
    <w:lvl w:ilvl="0">
      <w:start w:val="1"/>
      <w:numFmt w:val="upperRoman"/>
      <w:pStyle w:val="a0"/>
      <w:lvlText w:val="%1."/>
      <w:lvlJc w:val="right"/>
      <w:pPr>
        <w:tabs>
          <w:tab w:val="left" w:pos="720"/>
        </w:tabs>
        <w:ind w:left="720" w:hanging="180"/>
      </w:pPr>
    </w:lvl>
    <w:lvl w:ilvl="1">
      <w:start w:val="4"/>
      <w:numFmt w:val="decimal"/>
      <w:lvlText w:val="%1.%2."/>
      <w:lvlJc w:val="left"/>
      <w:pPr>
        <w:tabs>
          <w:tab w:val="left" w:pos="960"/>
        </w:tabs>
        <w:ind w:left="960" w:hanging="420"/>
      </w:pPr>
    </w:lvl>
    <w:lvl w:ilvl="2">
      <w:start w:val="1"/>
      <w:numFmt w:val="decimal"/>
      <w:lvlText w:val="%1.%2.%3."/>
      <w:lvlJc w:val="left"/>
      <w:pPr>
        <w:tabs>
          <w:tab w:val="left" w:pos="1260"/>
        </w:tabs>
        <w:ind w:left="1260" w:hanging="720"/>
      </w:pPr>
    </w:lvl>
    <w:lvl w:ilvl="3">
      <w:start w:val="1"/>
      <w:numFmt w:val="decimal"/>
      <w:lvlText w:val="%1.%2.%3.%4."/>
      <w:lvlJc w:val="left"/>
      <w:pPr>
        <w:tabs>
          <w:tab w:val="left" w:pos="1260"/>
        </w:tabs>
        <w:ind w:left="1260" w:hanging="720"/>
      </w:pPr>
    </w:lvl>
    <w:lvl w:ilvl="4">
      <w:start w:val="1"/>
      <w:numFmt w:val="decimal"/>
      <w:lvlText w:val="%1.%2.%3.%4.%5."/>
      <w:lvlJc w:val="left"/>
      <w:pPr>
        <w:tabs>
          <w:tab w:val="left" w:pos="1620"/>
        </w:tabs>
        <w:ind w:left="1620" w:hanging="1080"/>
      </w:pPr>
    </w:lvl>
    <w:lvl w:ilvl="5">
      <w:start w:val="1"/>
      <w:numFmt w:val="decimal"/>
      <w:lvlText w:val="%1.%2.%3.%4.%5.%6."/>
      <w:lvlJc w:val="left"/>
      <w:pPr>
        <w:tabs>
          <w:tab w:val="left" w:pos="1620"/>
        </w:tabs>
        <w:ind w:left="1620" w:hanging="1080"/>
      </w:pPr>
    </w:lvl>
    <w:lvl w:ilvl="6">
      <w:start w:val="1"/>
      <w:numFmt w:val="decimal"/>
      <w:lvlText w:val="%1.%2.%3.%4.%5.%6.%7."/>
      <w:lvlJc w:val="left"/>
      <w:pPr>
        <w:tabs>
          <w:tab w:val="left" w:pos="1980"/>
        </w:tabs>
        <w:ind w:left="1980" w:hanging="1440"/>
      </w:pPr>
    </w:lvl>
    <w:lvl w:ilvl="7">
      <w:start w:val="1"/>
      <w:numFmt w:val="decimal"/>
      <w:lvlText w:val="%1.%2.%3.%4.%5.%6.%7.%8."/>
      <w:lvlJc w:val="left"/>
      <w:pPr>
        <w:tabs>
          <w:tab w:val="left" w:pos="1980"/>
        </w:tabs>
        <w:ind w:left="1980" w:hanging="1440"/>
      </w:pPr>
    </w:lvl>
    <w:lvl w:ilvl="8">
      <w:start w:val="1"/>
      <w:numFmt w:val="decimal"/>
      <w:lvlText w:val="%1.%2.%3.%4.%5.%6.%7.%8.%9."/>
      <w:lvlJc w:val="left"/>
      <w:pPr>
        <w:tabs>
          <w:tab w:val="left" w:pos="2340"/>
        </w:tabs>
        <w:ind w:left="2340" w:hanging="1800"/>
      </w:pPr>
    </w:lvl>
  </w:abstractNum>
  <w:abstractNum w:abstractNumId="3">
    <w:nsid w:val="390F438A"/>
    <w:multiLevelType w:val="multilevel"/>
    <w:tmpl w:val="87962900"/>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3CA24D85"/>
    <w:multiLevelType w:val="multilevel"/>
    <w:tmpl w:val="69C05B1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5CA72FD9"/>
    <w:multiLevelType w:val="multilevel"/>
    <w:tmpl w:val="88B62B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7B9C56DF"/>
    <w:multiLevelType w:val="multilevel"/>
    <w:tmpl w:val="BF603914"/>
    <w:lvl w:ilvl="0">
      <w:start w:val="1"/>
      <w:numFmt w:val="bullet"/>
      <w:pStyle w:val="a1"/>
      <w:lvlText w:val=""/>
      <w:lvlJc w:val="left"/>
      <w:pPr>
        <w:tabs>
          <w:tab w:val="left" w:pos="643"/>
        </w:tabs>
        <w:ind w:left="64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03DC"/>
    <w:rsid w:val="00035107"/>
    <w:rsid w:val="002A7E02"/>
    <w:rsid w:val="00325119"/>
    <w:rsid w:val="00334346"/>
    <w:rsid w:val="003B03DC"/>
    <w:rsid w:val="0042090B"/>
    <w:rsid w:val="00556E18"/>
    <w:rsid w:val="00600F84"/>
    <w:rsid w:val="00603381"/>
    <w:rsid w:val="009C32EC"/>
    <w:rsid w:val="009D4BA8"/>
    <w:rsid w:val="009F273D"/>
    <w:rsid w:val="009F2A00"/>
    <w:rsid w:val="00A401B8"/>
    <w:rsid w:val="00CE28CB"/>
    <w:rsid w:val="00DE5557"/>
    <w:rsid w:val="00F84229"/>
    <w:rsid w:val="00FB2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link w:val="1"/>
    <w:qFormat/>
    <w:rPr>
      <w:sz w:val="24"/>
    </w:rPr>
  </w:style>
  <w:style w:type="paragraph" w:styleId="10">
    <w:name w:val="heading 1"/>
    <w:next w:val="a2"/>
    <w:link w:val="11"/>
    <w:uiPriority w:val="9"/>
    <w:qFormat/>
    <w:pPr>
      <w:spacing w:before="120" w:after="120"/>
      <w:outlineLvl w:val="0"/>
    </w:pPr>
    <w:rPr>
      <w:rFonts w:ascii="XO Thames" w:hAnsi="XO Thames"/>
      <w:b/>
      <w:sz w:val="32"/>
    </w:rPr>
  </w:style>
  <w:style w:type="paragraph" w:styleId="20">
    <w:name w:val="heading 2"/>
    <w:basedOn w:val="a2"/>
    <w:next w:val="a2"/>
    <w:link w:val="21"/>
    <w:uiPriority w:val="9"/>
    <w:qFormat/>
    <w:pPr>
      <w:keepNext/>
      <w:spacing w:before="240" w:after="60"/>
      <w:outlineLvl w:val="1"/>
    </w:pPr>
    <w:rPr>
      <w:rFonts w:ascii="Arial" w:hAnsi="Arial"/>
      <w:b/>
      <w:i/>
      <w:sz w:val="28"/>
    </w:rPr>
  </w:style>
  <w:style w:type="paragraph" w:styleId="3">
    <w:name w:val="heading 3"/>
    <w:basedOn w:val="a2"/>
    <w:link w:val="30"/>
    <w:uiPriority w:val="9"/>
    <w:qFormat/>
    <w:pPr>
      <w:spacing w:beforeAutospacing="1" w:afterAutospacing="1"/>
      <w:outlineLvl w:val="2"/>
    </w:pPr>
    <w:rPr>
      <w:rFonts w:ascii="Times New Roman CYR" w:hAnsi="Times New Roman CYR"/>
      <w:b/>
      <w:color w:val="003366"/>
      <w:sz w:val="28"/>
    </w:rPr>
  </w:style>
  <w:style w:type="paragraph" w:styleId="4">
    <w:name w:val="heading 4"/>
    <w:next w:val="a2"/>
    <w:link w:val="40"/>
    <w:uiPriority w:val="9"/>
    <w:qFormat/>
    <w:pPr>
      <w:spacing w:before="120" w:after="120"/>
      <w:outlineLvl w:val="3"/>
    </w:pPr>
    <w:rPr>
      <w:rFonts w:ascii="XO Thames" w:hAnsi="XO Thames"/>
      <w:b/>
      <w:color w:val="595959"/>
      <w:sz w:val="26"/>
    </w:rPr>
  </w:style>
  <w:style w:type="paragraph" w:styleId="5">
    <w:name w:val="heading 5"/>
    <w:next w:val="a2"/>
    <w:link w:val="50"/>
    <w:uiPriority w:val="9"/>
    <w:qFormat/>
    <w:pPr>
      <w:spacing w:before="120" w:after="120"/>
      <w:outlineLvl w:val="4"/>
    </w:pPr>
    <w:rPr>
      <w:rFonts w:ascii="XO Thames" w:hAnsi="XO Thames"/>
      <w:b/>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Обычный1"/>
    <w:rPr>
      <w:sz w:val="24"/>
    </w:rPr>
  </w:style>
  <w:style w:type="paragraph" w:styleId="a6">
    <w:name w:val="No Spacing"/>
    <w:link w:val="a7"/>
    <w:rPr>
      <w:sz w:val="24"/>
    </w:rPr>
  </w:style>
  <w:style w:type="character" w:customStyle="1" w:styleId="a7">
    <w:name w:val="Без интервала Знак"/>
    <w:link w:val="a6"/>
    <w:rPr>
      <w:sz w:val="24"/>
    </w:rPr>
  </w:style>
  <w:style w:type="paragraph" w:styleId="22">
    <w:name w:val="toc 2"/>
    <w:next w:val="a2"/>
    <w:link w:val="23"/>
    <w:uiPriority w:val="39"/>
    <w:pPr>
      <w:ind w:left="200"/>
    </w:pPr>
  </w:style>
  <w:style w:type="character" w:customStyle="1" w:styleId="23">
    <w:name w:val="Оглавление 2 Знак"/>
    <w:link w:val="22"/>
  </w:style>
  <w:style w:type="paragraph" w:styleId="a8">
    <w:name w:val="List Paragraph"/>
    <w:basedOn w:val="a2"/>
    <w:link w:val="a9"/>
    <w:pPr>
      <w:spacing w:after="200" w:line="276" w:lineRule="auto"/>
      <w:ind w:left="720"/>
    </w:pPr>
    <w:rPr>
      <w:rFonts w:ascii="Calibri" w:hAnsi="Calibri"/>
      <w:sz w:val="22"/>
    </w:rPr>
  </w:style>
  <w:style w:type="character" w:customStyle="1" w:styleId="a9">
    <w:name w:val="Абзац списка Знак"/>
    <w:basedOn w:val="1"/>
    <w:link w:val="a8"/>
    <w:rPr>
      <w:rFonts w:ascii="Calibri" w:hAnsi="Calibri"/>
      <w:sz w:val="22"/>
    </w:rPr>
  </w:style>
  <w:style w:type="paragraph" w:styleId="41">
    <w:name w:val="toc 4"/>
    <w:next w:val="a2"/>
    <w:link w:val="42"/>
    <w:uiPriority w:val="39"/>
    <w:pPr>
      <w:ind w:left="600"/>
    </w:pPr>
  </w:style>
  <w:style w:type="character" w:customStyle="1" w:styleId="42">
    <w:name w:val="Оглавление 4 Знак"/>
    <w:link w:val="41"/>
  </w:style>
  <w:style w:type="paragraph" w:styleId="aa">
    <w:name w:val="Normal (Web)"/>
    <w:basedOn w:val="a2"/>
    <w:link w:val="ab"/>
    <w:pPr>
      <w:spacing w:beforeAutospacing="1" w:afterAutospacing="1"/>
    </w:pPr>
  </w:style>
  <w:style w:type="character" w:customStyle="1" w:styleId="ab">
    <w:name w:val="Обычный (веб) Знак"/>
    <w:basedOn w:val="1"/>
    <w:link w:val="aa"/>
    <w:rPr>
      <w:sz w:val="24"/>
    </w:rPr>
  </w:style>
  <w:style w:type="paragraph" w:customStyle="1" w:styleId="12">
    <w:name w:val="Знак1"/>
    <w:basedOn w:val="a2"/>
    <w:link w:val="13"/>
    <w:pPr>
      <w:widowControl w:val="0"/>
      <w:tabs>
        <w:tab w:val="left" w:pos="720"/>
      </w:tabs>
      <w:spacing w:after="160" w:line="240" w:lineRule="exact"/>
      <w:ind w:left="720" w:hanging="180"/>
      <w:jc w:val="center"/>
    </w:pPr>
    <w:rPr>
      <w:b/>
      <w:i/>
      <w:sz w:val="28"/>
    </w:rPr>
  </w:style>
  <w:style w:type="character" w:customStyle="1" w:styleId="13">
    <w:name w:val="Знак1"/>
    <w:basedOn w:val="1"/>
    <w:link w:val="12"/>
    <w:rPr>
      <w:b/>
      <w:i/>
      <w:sz w:val="28"/>
    </w:rPr>
  </w:style>
  <w:style w:type="paragraph" w:styleId="6">
    <w:name w:val="toc 6"/>
    <w:next w:val="a2"/>
    <w:link w:val="60"/>
    <w:uiPriority w:val="39"/>
    <w:pPr>
      <w:ind w:left="1000"/>
    </w:pPr>
  </w:style>
  <w:style w:type="character" w:customStyle="1" w:styleId="60">
    <w:name w:val="Оглавление 6 Знак"/>
    <w:link w:val="6"/>
  </w:style>
  <w:style w:type="paragraph" w:styleId="7">
    <w:name w:val="toc 7"/>
    <w:next w:val="a2"/>
    <w:link w:val="70"/>
    <w:uiPriority w:val="39"/>
    <w:pPr>
      <w:ind w:left="1200"/>
    </w:pPr>
  </w:style>
  <w:style w:type="character" w:customStyle="1" w:styleId="70">
    <w:name w:val="Оглавление 7 Знак"/>
    <w:link w:val="7"/>
  </w:style>
  <w:style w:type="paragraph" w:customStyle="1" w:styleId="Style15">
    <w:name w:val="Style15"/>
    <w:basedOn w:val="a2"/>
    <w:link w:val="Style150"/>
    <w:pPr>
      <w:widowControl w:val="0"/>
      <w:spacing w:line="317" w:lineRule="exact"/>
      <w:ind w:firstLine="720"/>
      <w:jc w:val="both"/>
    </w:pPr>
  </w:style>
  <w:style w:type="character" w:customStyle="1" w:styleId="Style150">
    <w:name w:val="Style15"/>
    <w:basedOn w:val="1"/>
    <w:link w:val="Style15"/>
    <w:rPr>
      <w:sz w:val="24"/>
    </w:rPr>
  </w:style>
  <w:style w:type="paragraph" w:customStyle="1" w:styleId="FontStyle12">
    <w:name w:val="Font Style12"/>
    <w:basedOn w:val="14"/>
    <w:link w:val="FontStyle120"/>
    <w:rPr>
      <w:sz w:val="24"/>
    </w:rPr>
  </w:style>
  <w:style w:type="character" w:customStyle="1" w:styleId="FontStyle120">
    <w:name w:val="Font Style12"/>
    <w:basedOn w:val="a3"/>
    <w:link w:val="FontStyle12"/>
    <w:rPr>
      <w:rFonts w:ascii="Times New Roman" w:hAnsi="Times New Roman"/>
      <w:sz w:val="24"/>
    </w:rPr>
  </w:style>
  <w:style w:type="character" w:customStyle="1" w:styleId="30">
    <w:name w:val="Заголовок 3 Знак"/>
    <w:basedOn w:val="1"/>
    <w:link w:val="3"/>
    <w:rPr>
      <w:rFonts w:ascii="Times New Roman CYR" w:hAnsi="Times New Roman CYR"/>
      <w:b/>
      <w:color w:val="003366"/>
      <w:sz w:val="28"/>
    </w:rPr>
  </w:style>
  <w:style w:type="paragraph" w:customStyle="1" w:styleId="ConsPlusNonformat">
    <w:name w:val="ConsPlusNonformat"/>
    <w:link w:val="ConsPlusNonformat0"/>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c">
    <w:name w:val="Body Text"/>
    <w:basedOn w:val="a2"/>
    <w:link w:val="ad"/>
    <w:pPr>
      <w:jc w:val="both"/>
    </w:pPr>
  </w:style>
  <w:style w:type="character" w:customStyle="1" w:styleId="ad">
    <w:name w:val="Основной текст Знак"/>
    <w:basedOn w:val="1"/>
    <w:link w:val="ac"/>
    <w:rPr>
      <w:sz w:val="24"/>
    </w:rPr>
  </w:style>
  <w:style w:type="paragraph" w:styleId="31">
    <w:name w:val="Body Text Indent 3"/>
    <w:basedOn w:val="a2"/>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customStyle="1" w:styleId="15">
    <w:name w:val="Знак примечания1"/>
    <w:basedOn w:val="14"/>
    <w:link w:val="ae"/>
    <w:rPr>
      <w:sz w:val="16"/>
    </w:rPr>
  </w:style>
  <w:style w:type="character" w:styleId="ae">
    <w:name w:val="annotation reference"/>
    <w:basedOn w:val="a3"/>
    <w:link w:val="15"/>
    <w:rPr>
      <w:sz w:val="16"/>
    </w:rPr>
  </w:style>
  <w:style w:type="paragraph" w:customStyle="1" w:styleId="43">
    <w:name w:val="Основной текст (4)"/>
    <w:basedOn w:val="a2"/>
    <w:link w:val="44"/>
    <w:pPr>
      <w:spacing w:after="240" w:line="307" w:lineRule="exact"/>
      <w:ind w:firstLine="680"/>
      <w:jc w:val="both"/>
    </w:pPr>
    <w:rPr>
      <w:rFonts w:ascii="Sylfaen" w:hAnsi="Sylfaen"/>
      <w:b/>
      <w:sz w:val="15"/>
    </w:rPr>
  </w:style>
  <w:style w:type="character" w:customStyle="1" w:styleId="44">
    <w:name w:val="Основной текст (4)"/>
    <w:basedOn w:val="1"/>
    <w:link w:val="43"/>
    <w:rPr>
      <w:rFonts w:ascii="Sylfaen" w:hAnsi="Sylfaen"/>
      <w:b/>
      <w:sz w:val="15"/>
    </w:rPr>
  </w:style>
  <w:style w:type="paragraph" w:customStyle="1" w:styleId="FontStyle19">
    <w:name w:val="Font Style19"/>
    <w:link w:val="FontStyle190"/>
    <w:rPr>
      <w:sz w:val="26"/>
    </w:rPr>
  </w:style>
  <w:style w:type="character" w:customStyle="1" w:styleId="FontStyle190">
    <w:name w:val="Font Style19"/>
    <w:link w:val="FontStyle19"/>
    <w:rPr>
      <w:rFonts w:ascii="Times New Roman" w:hAnsi="Times New Roman"/>
      <w:sz w:val="26"/>
    </w:rPr>
  </w:style>
  <w:style w:type="paragraph" w:customStyle="1" w:styleId="2FranklinGothicHeavy">
    <w:name w:val="Основной текст (2) + Franklin Gothic Heavy"/>
    <w:basedOn w:val="24"/>
    <w:link w:val="2FranklinGothicHeavy0"/>
    <w:rPr>
      <w:rFonts w:ascii="Franklin Gothic Heavy" w:hAnsi="Franklin Gothic Heavy"/>
      <w:i/>
      <w:sz w:val="26"/>
    </w:rPr>
  </w:style>
  <w:style w:type="character" w:customStyle="1" w:styleId="2FranklinGothicHeavy0">
    <w:name w:val="Основной текст (2) + Franklin Gothic Heavy"/>
    <w:basedOn w:val="25"/>
    <w:link w:val="2FranklinGothicHeavy"/>
    <w:rPr>
      <w:rFonts w:ascii="Franklin Gothic Heavy" w:hAnsi="Franklin Gothic Heavy"/>
      <w:i/>
      <w:sz w:val="26"/>
    </w:rPr>
  </w:style>
  <w:style w:type="paragraph" w:styleId="af">
    <w:name w:val="Plain Text"/>
    <w:basedOn w:val="a2"/>
    <w:link w:val="af0"/>
    <w:rPr>
      <w:rFonts w:ascii="Courier New" w:hAnsi="Courier New"/>
      <w:sz w:val="20"/>
    </w:rPr>
  </w:style>
  <w:style w:type="character" w:customStyle="1" w:styleId="af0">
    <w:name w:val="Текст Знак"/>
    <w:basedOn w:val="1"/>
    <w:link w:val="af"/>
    <w:rPr>
      <w:rFonts w:ascii="Courier New" w:hAnsi="Courier New"/>
      <w:color w:val="000000"/>
      <w:sz w:val="20"/>
    </w:rPr>
  </w:style>
  <w:style w:type="paragraph" w:customStyle="1" w:styleId="33">
    <w:name w:val="Знак Знак3"/>
    <w:link w:val="34"/>
    <w:rPr>
      <w:sz w:val="16"/>
    </w:rPr>
  </w:style>
  <w:style w:type="character" w:customStyle="1" w:styleId="34">
    <w:name w:val="Знак Знак3"/>
    <w:link w:val="33"/>
    <w:rPr>
      <w:sz w:val="16"/>
    </w:rPr>
  </w:style>
  <w:style w:type="paragraph" w:customStyle="1" w:styleId="ConsPlusTitle">
    <w:name w:val="ConsPlusTitle"/>
    <w:link w:val="ConsPlusTitle0"/>
    <w:pPr>
      <w:widowControl w:val="0"/>
    </w:pPr>
    <w:rPr>
      <w:rFonts w:ascii="Calibri" w:hAnsi="Calibri"/>
      <w:b/>
    </w:rPr>
  </w:style>
  <w:style w:type="character" w:customStyle="1" w:styleId="ConsPlusTitle0">
    <w:name w:val="ConsPlusTitle"/>
    <w:link w:val="ConsPlusTitle"/>
    <w:rPr>
      <w:rFonts w:ascii="Calibri" w:hAnsi="Calibri"/>
      <w:b/>
      <w:sz w:val="22"/>
    </w:rPr>
  </w:style>
  <w:style w:type="paragraph" w:customStyle="1" w:styleId="ConsNormal">
    <w:name w:val="ConsNormal"/>
    <w:link w:val="ConsNormal0"/>
    <w:pPr>
      <w:widowControl w:val="0"/>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a">
    <w:name w:val="я"/>
    <w:basedOn w:val="a2"/>
    <w:link w:val="af1"/>
    <w:pPr>
      <w:numPr>
        <w:numId w:val="4"/>
      </w:numPr>
      <w:tabs>
        <w:tab w:val="left" w:pos="868"/>
      </w:tabs>
      <w:ind w:left="867" w:hanging="357"/>
      <w:jc w:val="both"/>
    </w:pPr>
  </w:style>
  <w:style w:type="character" w:customStyle="1" w:styleId="af1">
    <w:name w:val="я"/>
    <w:basedOn w:val="1"/>
    <w:link w:val="a"/>
    <w:rPr>
      <w:sz w:val="24"/>
    </w:rPr>
  </w:style>
  <w:style w:type="paragraph" w:styleId="35">
    <w:name w:val="toc 3"/>
    <w:next w:val="a2"/>
    <w:link w:val="36"/>
    <w:uiPriority w:val="39"/>
    <w:pPr>
      <w:ind w:left="400"/>
    </w:pPr>
  </w:style>
  <w:style w:type="character" w:customStyle="1" w:styleId="36">
    <w:name w:val="Оглавление 3 Знак"/>
    <w:link w:val="35"/>
  </w:style>
  <w:style w:type="paragraph" w:customStyle="1" w:styleId="16">
    <w:name w:val="Знак сноски1"/>
    <w:basedOn w:val="14"/>
    <w:link w:val="af2"/>
    <w:rPr>
      <w:vertAlign w:val="superscript"/>
    </w:rPr>
  </w:style>
  <w:style w:type="character" w:styleId="af2">
    <w:name w:val="footnote reference"/>
    <w:basedOn w:val="a3"/>
    <w:link w:val="16"/>
    <w:rPr>
      <w:vertAlign w:val="superscript"/>
    </w:rPr>
  </w:style>
  <w:style w:type="paragraph" w:styleId="af3">
    <w:name w:val="Balloon Text"/>
    <w:basedOn w:val="a2"/>
    <w:link w:val="af4"/>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a0">
    <w:name w:val="Знак"/>
    <w:basedOn w:val="a2"/>
    <w:link w:val="af5"/>
    <w:pPr>
      <w:widowControl w:val="0"/>
      <w:numPr>
        <w:numId w:val="5"/>
      </w:numPr>
      <w:spacing w:after="160" w:line="240" w:lineRule="exact"/>
      <w:jc w:val="center"/>
    </w:pPr>
    <w:rPr>
      <w:b/>
      <w:i/>
      <w:sz w:val="28"/>
    </w:rPr>
  </w:style>
  <w:style w:type="character" w:customStyle="1" w:styleId="af5">
    <w:name w:val="Знак"/>
    <w:basedOn w:val="1"/>
    <w:link w:val="a0"/>
    <w:rPr>
      <w:b/>
      <w:i/>
      <w:sz w:val="28"/>
    </w:rPr>
  </w:style>
  <w:style w:type="paragraph" w:customStyle="1" w:styleId="BodyTextIndentChar">
    <w:name w:val="Body Text Indent Char"/>
    <w:basedOn w:val="14"/>
    <w:link w:val="BodyTextIndentChar0"/>
    <w:rPr>
      <w:sz w:val="24"/>
    </w:rPr>
  </w:style>
  <w:style w:type="character" w:customStyle="1" w:styleId="BodyTextIndentChar0">
    <w:name w:val="Body Text Indent Char"/>
    <w:basedOn w:val="a3"/>
    <w:link w:val="BodyTextIndentChar"/>
    <w:rPr>
      <w:sz w:val="24"/>
    </w:rPr>
  </w:style>
  <w:style w:type="paragraph" w:styleId="a1">
    <w:name w:val="List Bullet"/>
    <w:basedOn w:val="a2"/>
    <w:link w:val="af6"/>
    <w:pPr>
      <w:numPr>
        <w:numId w:val="6"/>
      </w:numPr>
      <w:ind w:left="360"/>
    </w:pPr>
  </w:style>
  <w:style w:type="character" w:customStyle="1" w:styleId="af6">
    <w:name w:val="Маркированный список Знак"/>
    <w:basedOn w:val="1"/>
    <w:link w:val="a1"/>
    <w:rPr>
      <w:sz w:val="24"/>
    </w:rPr>
  </w:style>
  <w:style w:type="paragraph" w:customStyle="1" w:styleId="14">
    <w:name w:val="Основной шрифт абзаца1"/>
  </w:style>
  <w:style w:type="character" w:customStyle="1" w:styleId="50">
    <w:name w:val="Заголовок 5 Знак"/>
    <w:link w:val="5"/>
    <w:rPr>
      <w:rFonts w:ascii="XO Thames" w:hAnsi="XO Thames"/>
      <w:b/>
      <w:color w:val="000000"/>
      <w:sz w:val="22"/>
    </w:rPr>
  </w:style>
  <w:style w:type="paragraph" w:customStyle="1" w:styleId="FontStyle29">
    <w:name w:val="Font Style29"/>
    <w:link w:val="FontStyle290"/>
    <w:rPr>
      <w:sz w:val="26"/>
    </w:rPr>
  </w:style>
  <w:style w:type="character" w:customStyle="1" w:styleId="FontStyle290">
    <w:name w:val="Font Style29"/>
    <w:link w:val="FontStyle29"/>
    <w:rPr>
      <w:rFonts w:ascii="Times New Roman" w:hAnsi="Times New Roman"/>
      <w:sz w:val="26"/>
    </w:rPr>
  </w:style>
  <w:style w:type="paragraph" w:customStyle="1" w:styleId="af7">
    <w:name w:val="Знак Знак Знак Знак Знак Знак Знак"/>
    <w:basedOn w:val="a2"/>
    <w:link w:val="af8"/>
    <w:pPr>
      <w:spacing w:after="160" w:line="240" w:lineRule="exact"/>
    </w:pPr>
    <w:rPr>
      <w:sz w:val="28"/>
    </w:rPr>
  </w:style>
  <w:style w:type="character" w:customStyle="1" w:styleId="af8">
    <w:name w:val="Знак Знак Знак Знак Знак Знак Знак"/>
    <w:basedOn w:val="1"/>
    <w:link w:val="af7"/>
    <w:rPr>
      <w:sz w:val="28"/>
    </w:rPr>
  </w:style>
  <w:style w:type="character" w:customStyle="1" w:styleId="11">
    <w:name w:val="Заголовок 1 Знак"/>
    <w:link w:val="10"/>
    <w:rPr>
      <w:rFonts w:ascii="XO Thames" w:hAnsi="XO Thames"/>
      <w:b/>
      <w:sz w:val="32"/>
    </w:rPr>
  </w:style>
  <w:style w:type="paragraph" w:customStyle="1" w:styleId="24">
    <w:name w:val="Основной текст (2)"/>
    <w:basedOn w:val="a2"/>
    <w:link w:val="25"/>
    <w:pPr>
      <w:spacing w:before="720" w:after="240" w:line="240" w:lineRule="atLeast"/>
      <w:ind w:firstLine="680"/>
      <w:jc w:val="both"/>
    </w:pPr>
    <w:rPr>
      <w:sz w:val="20"/>
    </w:rPr>
  </w:style>
  <w:style w:type="character" w:customStyle="1" w:styleId="25">
    <w:name w:val="Основной текст (2)"/>
    <w:basedOn w:val="1"/>
    <w:link w:val="24"/>
    <w:rPr>
      <w:sz w:val="20"/>
    </w:rPr>
  </w:style>
  <w:style w:type="paragraph" w:customStyle="1" w:styleId="17">
    <w:name w:val="Гиперссылка1"/>
    <w:basedOn w:val="14"/>
    <w:link w:val="af9"/>
    <w:rPr>
      <w:color w:val="0000FF"/>
      <w:u w:val="single"/>
    </w:rPr>
  </w:style>
  <w:style w:type="character" w:styleId="af9">
    <w:name w:val="Hyperlink"/>
    <w:basedOn w:val="a3"/>
    <w:link w:val="17"/>
    <w:rPr>
      <w:color w:val="0000FF"/>
      <w:u w:val="single"/>
    </w:rPr>
  </w:style>
  <w:style w:type="paragraph" w:customStyle="1" w:styleId="Footnote">
    <w:name w:val="Footnote"/>
    <w:basedOn w:val="a2"/>
    <w:link w:val="Footnote0"/>
    <w:rPr>
      <w:sz w:val="20"/>
    </w:rPr>
  </w:style>
  <w:style w:type="character" w:customStyle="1" w:styleId="Footnote0">
    <w:name w:val="Footnote"/>
    <w:basedOn w:val="1"/>
    <w:link w:val="Footnote"/>
    <w:rPr>
      <w:sz w:val="20"/>
    </w:rPr>
  </w:style>
  <w:style w:type="paragraph" w:styleId="18">
    <w:name w:val="toc 1"/>
    <w:next w:val="a2"/>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fa">
    <w:name w:val="Знак Знак Знак Знак Знак Знак Знак Знак Знак"/>
    <w:basedOn w:val="a2"/>
    <w:link w:val="afb"/>
    <w:pPr>
      <w:spacing w:after="160" w:line="240" w:lineRule="exact"/>
    </w:pPr>
    <w:rPr>
      <w:sz w:val="28"/>
    </w:rPr>
  </w:style>
  <w:style w:type="character" w:customStyle="1" w:styleId="afb">
    <w:name w:val="Знак Знак Знак Знак Знак Знак Знак Знак Знак"/>
    <w:basedOn w:val="1"/>
    <w:link w:val="afa"/>
    <w:rPr>
      <w:sz w:val="28"/>
    </w:rPr>
  </w:style>
  <w:style w:type="paragraph" w:styleId="afc">
    <w:name w:val="header"/>
    <w:basedOn w:val="a2"/>
    <w:link w:val="afd"/>
    <w:pPr>
      <w:tabs>
        <w:tab w:val="center" w:pos="4677"/>
        <w:tab w:val="right" w:pos="9355"/>
      </w:tabs>
    </w:pPr>
    <w:rPr>
      <w:sz w:val="28"/>
    </w:rPr>
  </w:style>
  <w:style w:type="character" w:customStyle="1" w:styleId="afd">
    <w:name w:val="Верхний колонтитул Знак"/>
    <w:basedOn w:val="1"/>
    <w:link w:val="afc"/>
    <w:rPr>
      <w:sz w:val="28"/>
    </w:rPr>
  </w:style>
  <w:style w:type="paragraph" w:customStyle="1" w:styleId="1a">
    <w:name w:val="Номер страницы1"/>
    <w:basedOn w:val="14"/>
    <w:link w:val="afe"/>
  </w:style>
  <w:style w:type="character" w:styleId="afe">
    <w:name w:val="page number"/>
    <w:basedOn w:val="a3"/>
    <w:link w:val="1a"/>
  </w:style>
  <w:style w:type="paragraph" w:styleId="9">
    <w:name w:val="toc 9"/>
    <w:next w:val="a2"/>
    <w:link w:val="90"/>
    <w:uiPriority w:val="39"/>
    <w:pPr>
      <w:ind w:left="1600"/>
    </w:pPr>
  </w:style>
  <w:style w:type="character" w:customStyle="1" w:styleId="90">
    <w:name w:val="Оглавление 9 Знак"/>
    <w:link w:val="9"/>
  </w:style>
  <w:style w:type="paragraph" w:customStyle="1" w:styleId="1b">
    <w:name w:val="Выделение1"/>
    <w:basedOn w:val="14"/>
    <w:link w:val="aff"/>
    <w:rPr>
      <w:i/>
    </w:rPr>
  </w:style>
  <w:style w:type="character" w:styleId="aff">
    <w:name w:val="Emphasis"/>
    <w:basedOn w:val="a3"/>
    <w:link w:val="1b"/>
    <w:rPr>
      <w:i/>
    </w:rPr>
  </w:style>
  <w:style w:type="paragraph" w:styleId="26">
    <w:name w:val="Body Text Indent 2"/>
    <w:basedOn w:val="a2"/>
    <w:link w:val="27"/>
    <w:pPr>
      <w:ind w:right="616" w:firstLine="330"/>
      <w:jc w:val="both"/>
    </w:pPr>
  </w:style>
  <w:style w:type="character" w:customStyle="1" w:styleId="27">
    <w:name w:val="Основной текст с отступом 2 Знак"/>
    <w:basedOn w:val="1"/>
    <w:link w:val="26"/>
    <w:rPr>
      <w:sz w:val="24"/>
    </w:rPr>
  </w:style>
  <w:style w:type="paragraph" w:styleId="aff0">
    <w:name w:val="footer"/>
    <w:basedOn w:val="a2"/>
    <w:link w:val="aff1"/>
    <w:pPr>
      <w:tabs>
        <w:tab w:val="center" w:pos="4677"/>
        <w:tab w:val="right" w:pos="9355"/>
      </w:tabs>
    </w:pPr>
  </w:style>
  <w:style w:type="character" w:customStyle="1" w:styleId="aff1">
    <w:name w:val="Нижний колонтитул Знак"/>
    <w:basedOn w:val="1"/>
    <w:link w:val="aff0"/>
    <w:rPr>
      <w:sz w:val="24"/>
    </w:rPr>
  </w:style>
  <w:style w:type="paragraph" w:styleId="8">
    <w:name w:val="toc 8"/>
    <w:next w:val="a2"/>
    <w:link w:val="80"/>
    <w:uiPriority w:val="39"/>
    <w:pPr>
      <w:ind w:left="1400"/>
    </w:pPr>
  </w:style>
  <w:style w:type="character" w:customStyle="1" w:styleId="80">
    <w:name w:val="Оглавление 8 Знак"/>
    <w:link w:val="8"/>
  </w:style>
  <w:style w:type="paragraph" w:customStyle="1" w:styleId="BodyTextIndent2Char">
    <w:name w:val="Body Text Indent 2 Char"/>
    <w:basedOn w:val="14"/>
    <w:link w:val="BodyTextIndent2Char0"/>
    <w:rPr>
      <w:sz w:val="28"/>
    </w:rPr>
  </w:style>
  <w:style w:type="character" w:customStyle="1" w:styleId="BodyTextIndent2Char0">
    <w:name w:val="Body Text Indent 2 Char"/>
    <w:basedOn w:val="a3"/>
    <w:link w:val="BodyTextIndent2Char"/>
    <w:rPr>
      <w:sz w:val="28"/>
    </w:rPr>
  </w:style>
  <w:style w:type="paragraph" w:customStyle="1" w:styleId="ConsNonformat">
    <w:name w:val="ConsNonformat"/>
    <w:link w:val="ConsNonformat0"/>
    <w:pPr>
      <w:widowControl w:val="0"/>
      <w:ind w:right="19772"/>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1c">
    <w:name w:val="Абзац списка1"/>
    <w:basedOn w:val="a2"/>
    <w:link w:val="1d"/>
    <w:pPr>
      <w:ind w:left="720"/>
    </w:pPr>
  </w:style>
  <w:style w:type="character" w:customStyle="1" w:styleId="1d">
    <w:name w:val="Абзац списка1"/>
    <w:basedOn w:val="1"/>
    <w:link w:val="1c"/>
    <w:rPr>
      <w:color w:val="000000"/>
      <w:sz w:val="24"/>
    </w:rPr>
  </w:style>
  <w:style w:type="paragraph" w:customStyle="1" w:styleId="Style5">
    <w:name w:val="Style5"/>
    <w:basedOn w:val="a2"/>
    <w:link w:val="Style50"/>
    <w:pPr>
      <w:widowControl w:val="0"/>
      <w:spacing w:line="323" w:lineRule="exact"/>
      <w:ind w:firstLine="691"/>
      <w:jc w:val="both"/>
    </w:pPr>
  </w:style>
  <w:style w:type="character" w:customStyle="1" w:styleId="Style50">
    <w:name w:val="Style5"/>
    <w:basedOn w:val="1"/>
    <w:link w:val="Style5"/>
    <w:rPr>
      <w:sz w:val="24"/>
    </w:rPr>
  </w:style>
  <w:style w:type="paragraph" w:customStyle="1" w:styleId="ConsPlusNormal">
    <w:name w:val="ConsPlusNormal"/>
    <w:link w:val="ConsPlusNormal0"/>
    <w:pPr>
      <w:widowControl w:val="0"/>
      <w:ind w:firstLine="720"/>
    </w:pPr>
    <w:rPr>
      <w:rFonts w:ascii="Arial" w:hAnsi="Arial"/>
      <w:sz w:val="20"/>
    </w:rPr>
  </w:style>
  <w:style w:type="character" w:customStyle="1" w:styleId="ConsPlusNormal0">
    <w:name w:val="ConsPlusNormal"/>
    <w:link w:val="ConsPlusNormal"/>
    <w:rPr>
      <w:rFonts w:ascii="Arial" w:hAnsi="Arial"/>
      <w:sz w:val="20"/>
    </w:rPr>
  </w:style>
  <w:style w:type="paragraph" w:styleId="51">
    <w:name w:val="toc 5"/>
    <w:next w:val="a2"/>
    <w:link w:val="52"/>
    <w:uiPriority w:val="39"/>
    <w:pPr>
      <w:ind w:left="800"/>
    </w:pPr>
  </w:style>
  <w:style w:type="character" w:customStyle="1" w:styleId="52">
    <w:name w:val="Оглавление 5 Знак"/>
    <w:link w:val="51"/>
  </w:style>
  <w:style w:type="paragraph" w:styleId="37">
    <w:name w:val="List 3"/>
    <w:basedOn w:val="a2"/>
    <w:link w:val="38"/>
    <w:pPr>
      <w:ind w:left="849" w:hanging="283"/>
    </w:pPr>
    <w:rPr>
      <w:color w:val="000080"/>
    </w:rPr>
  </w:style>
  <w:style w:type="character" w:customStyle="1" w:styleId="38">
    <w:name w:val="Список 3 Знак"/>
    <w:basedOn w:val="1"/>
    <w:link w:val="37"/>
    <w:rPr>
      <w:color w:val="000080"/>
      <w:sz w:val="24"/>
    </w:rPr>
  </w:style>
  <w:style w:type="paragraph" w:customStyle="1" w:styleId="aff2">
    <w:name w:val="Знак Знак Знак Знак"/>
    <w:link w:val="aff3"/>
    <w:rPr>
      <w:sz w:val="16"/>
    </w:rPr>
  </w:style>
  <w:style w:type="character" w:customStyle="1" w:styleId="aff3">
    <w:name w:val="Знак Знак Знак Знак"/>
    <w:link w:val="aff2"/>
    <w:rPr>
      <w:sz w:val="16"/>
    </w:rPr>
  </w:style>
  <w:style w:type="paragraph" w:customStyle="1" w:styleId="aff4">
    <w:name w:val="Гипертекстовая ссылка"/>
    <w:basedOn w:val="14"/>
    <w:link w:val="aff5"/>
    <w:rPr>
      <w:b/>
      <w:i/>
      <w:color w:val="008000"/>
      <w:sz w:val="28"/>
    </w:rPr>
  </w:style>
  <w:style w:type="character" w:customStyle="1" w:styleId="aff5">
    <w:name w:val="Гипертекстовая ссылка"/>
    <w:basedOn w:val="a3"/>
    <w:link w:val="aff4"/>
    <w:rPr>
      <w:b/>
      <w:i/>
      <w:color w:val="008000"/>
      <w:sz w:val="28"/>
    </w:rPr>
  </w:style>
  <w:style w:type="paragraph" w:styleId="aff6">
    <w:name w:val="Body Text Indent"/>
    <w:basedOn w:val="a2"/>
    <w:link w:val="aff7"/>
    <w:pPr>
      <w:widowControl w:val="0"/>
      <w:tabs>
        <w:tab w:val="left" w:pos="0"/>
      </w:tabs>
      <w:spacing w:line="252" w:lineRule="auto"/>
      <w:ind w:right="-28"/>
      <w:jc w:val="both"/>
    </w:pPr>
    <w:rPr>
      <w:sz w:val="28"/>
    </w:rPr>
  </w:style>
  <w:style w:type="character" w:customStyle="1" w:styleId="aff7">
    <w:name w:val="Основной текст с отступом Знак"/>
    <w:basedOn w:val="1"/>
    <w:link w:val="aff6"/>
    <w:rPr>
      <w:sz w:val="28"/>
    </w:rPr>
  </w:style>
  <w:style w:type="paragraph" w:customStyle="1" w:styleId="FranklinGothicHeavy">
    <w:name w:val="Основной текст + Franklin Gothic Heavy"/>
    <w:basedOn w:val="14"/>
    <w:link w:val="FranklinGothicHeavy0"/>
    <w:rPr>
      <w:rFonts w:ascii="Franklin Gothic Heavy" w:hAnsi="Franklin Gothic Heavy"/>
      <w:i/>
      <w:sz w:val="26"/>
    </w:rPr>
  </w:style>
  <w:style w:type="character" w:customStyle="1" w:styleId="FranklinGothicHeavy0">
    <w:name w:val="Основной текст + Franklin Gothic Heavy"/>
    <w:basedOn w:val="a3"/>
    <w:link w:val="FranklinGothicHeavy"/>
    <w:rPr>
      <w:rFonts w:ascii="Franklin Gothic Heavy" w:hAnsi="Franklin Gothic Heavy"/>
      <w:i/>
      <w:spacing w:val="0"/>
      <w:sz w:val="26"/>
    </w:rPr>
  </w:style>
  <w:style w:type="paragraph" w:customStyle="1" w:styleId="1e">
    <w:name w:val="Строгий1"/>
    <w:basedOn w:val="14"/>
    <w:link w:val="aff8"/>
    <w:rPr>
      <w:b/>
    </w:rPr>
  </w:style>
  <w:style w:type="character" w:styleId="aff8">
    <w:name w:val="Strong"/>
    <w:basedOn w:val="a3"/>
    <w:link w:val="1e"/>
    <w:rPr>
      <w:b/>
    </w:rPr>
  </w:style>
  <w:style w:type="paragraph" w:customStyle="1" w:styleId="Style13">
    <w:name w:val="Style13"/>
    <w:basedOn w:val="a2"/>
    <w:link w:val="Style130"/>
    <w:pPr>
      <w:widowControl w:val="0"/>
      <w:spacing w:line="326" w:lineRule="exact"/>
      <w:ind w:firstLine="710"/>
      <w:jc w:val="both"/>
    </w:pPr>
  </w:style>
  <w:style w:type="character" w:customStyle="1" w:styleId="Style130">
    <w:name w:val="Style13"/>
    <w:basedOn w:val="1"/>
    <w:link w:val="Style13"/>
    <w:rPr>
      <w:sz w:val="24"/>
    </w:rPr>
  </w:style>
  <w:style w:type="paragraph" w:styleId="aff9">
    <w:name w:val="Subtitle"/>
    <w:next w:val="a2"/>
    <w:link w:val="affa"/>
    <w:uiPriority w:val="11"/>
    <w:qFormat/>
    <w:rPr>
      <w:rFonts w:ascii="XO Thames" w:hAnsi="XO Thames"/>
      <w:i/>
      <w:color w:val="616161"/>
      <w:sz w:val="24"/>
    </w:rPr>
  </w:style>
  <w:style w:type="character" w:customStyle="1" w:styleId="affa">
    <w:name w:val="Подзаголовок Знак"/>
    <w:link w:val="aff9"/>
    <w:rPr>
      <w:rFonts w:ascii="XO Thames" w:hAnsi="XO Thames"/>
      <w:i/>
      <w:color w:val="616161"/>
      <w:sz w:val="24"/>
    </w:rPr>
  </w:style>
  <w:style w:type="paragraph" w:customStyle="1" w:styleId="1f">
    <w:name w:val="Заголовок №1"/>
    <w:basedOn w:val="a2"/>
    <w:link w:val="1f0"/>
    <w:pPr>
      <w:spacing w:after="720" w:line="240" w:lineRule="atLeast"/>
      <w:outlineLvl w:val="0"/>
    </w:pPr>
    <w:rPr>
      <w:rFonts w:ascii="Sylfaen" w:hAnsi="Sylfaen"/>
      <w:sz w:val="26"/>
    </w:rPr>
  </w:style>
  <w:style w:type="character" w:customStyle="1" w:styleId="1f0">
    <w:name w:val="Заголовок №1"/>
    <w:basedOn w:val="1"/>
    <w:link w:val="1f"/>
    <w:rPr>
      <w:rFonts w:ascii="Sylfaen" w:hAnsi="Sylfaen"/>
      <w:sz w:val="26"/>
    </w:rPr>
  </w:style>
  <w:style w:type="paragraph" w:customStyle="1" w:styleId="toc10">
    <w:name w:val="toc 10"/>
    <w:next w:val="a2"/>
    <w:link w:val="toc100"/>
    <w:uiPriority w:val="39"/>
    <w:pPr>
      <w:ind w:left="1800"/>
    </w:pPr>
  </w:style>
  <w:style w:type="character" w:customStyle="1" w:styleId="toc100">
    <w:name w:val="toc 10"/>
    <w:link w:val="toc10"/>
  </w:style>
  <w:style w:type="paragraph" w:styleId="2">
    <w:name w:val="List Bullet 2"/>
    <w:basedOn w:val="a2"/>
    <w:link w:val="28"/>
    <w:pPr>
      <w:numPr>
        <w:numId w:val="7"/>
      </w:numPr>
      <w:tabs>
        <w:tab w:val="left" w:pos="643"/>
      </w:tabs>
      <w:ind w:left="643"/>
      <w:jc w:val="both"/>
    </w:pPr>
    <w:rPr>
      <w:sz w:val="28"/>
    </w:rPr>
  </w:style>
  <w:style w:type="character" w:customStyle="1" w:styleId="28">
    <w:name w:val="Маркированный список 2 Знак"/>
    <w:basedOn w:val="1"/>
    <w:link w:val="2"/>
    <w:rPr>
      <w:sz w:val="28"/>
    </w:rPr>
  </w:style>
  <w:style w:type="paragraph" w:styleId="affb">
    <w:name w:val="annotation subject"/>
    <w:basedOn w:val="affc"/>
    <w:next w:val="affc"/>
    <w:link w:val="affd"/>
    <w:rPr>
      <w:b/>
    </w:rPr>
  </w:style>
  <w:style w:type="character" w:customStyle="1" w:styleId="affd">
    <w:name w:val="Тема примечания Знак"/>
    <w:basedOn w:val="affe"/>
    <w:link w:val="affb"/>
    <w:rPr>
      <w:b/>
      <w:sz w:val="20"/>
    </w:rPr>
  </w:style>
  <w:style w:type="paragraph" w:styleId="afff">
    <w:name w:val="Title"/>
    <w:next w:val="a2"/>
    <w:link w:val="afff0"/>
    <w:uiPriority w:val="10"/>
    <w:qFormat/>
    <w:rPr>
      <w:rFonts w:ascii="XO Thames" w:hAnsi="XO Thames"/>
      <w:b/>
      <w:sz w:val="52"/>
    </w:rPr>
  </w:style>
  <w:style w:type="character" w:customStyle="1" w:styleId="afff0">
    <w:name w:val="Название Знак"/>
    <w:link w:val="afff"/>
    <w:rPr>
      <w:rFonts w:ascii="XO Thames" w:hAnsi="XO Thames"/>
      <w:b/>
      <w:sz w:val="52"/>
    </w:rPr>
  </w:style>
  <w:style w:type="character" w:customStyle="1" w:styleId="40">
    <w:name w:val="Заголовок 4 Знак"/>
    <w:link w:val="4"/>
    <w:rPr>
      <w:rFonts w:ascii="XO Thames" w:hAnsi="XO Thames"/>
      <w:b/>
      <w:color w:val="595959"/>
      <w:sz w:val="26"/>
    </w:rPr>
  </w:style>
  <w:style w:type="paragraph" w:styleId="affc">
    <w:name w:val="annotation text"/>
    <w:basedOn w:val="a2"/>
    <w:link w:val="affe"/>
    <w:rPr>
      <w:sz w:val="20"/>
    </w:rPr>
  </w:style>
  <w:style w:type="character" w:customStyle="1" w:styleId="affe">
    <w:name w:val="Текст примечания Знак"/>
    <w:basedOn w:val="1"/>
    <w:link w:val="affc"/>
    <w:rPr>
      <w:sz w:val="20"/>
    </w:rPr>
  </w:style>
  <w:style w:type="character" w:customStyle="1" w:styleId="21">
    <w:name w:val="Заголовок 2 Знак"/>
    <w:basedOn w:val="1"/>
    <w:link w:val="20"/>
    <w:rPr>
      <w:rFonts w:ascii="Arial" w:hAnsi="Arial"/>
      <w:b/>
      <w:i/>
      <w:sz w:val="28"/>
    </w:rPr>
  </w:style>
  <w:style w:type="table" w:styleId="afff1">
    <w:name w:val="Table Grid"/>
    <w:basedOn w:val="a4"/>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paragraph" w:styleId="10">
    <w:name w:val="heading 1"/>
    <w:basedOn w:val="a2"/>
    <w:next w:val="a2"/>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
    <w:name w:val="Heading 1 Char"/>
    <w:basedOn w:val="a3"/>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5DCE910239C11E698A0B164CB1E72F6B371964F2659F84CC2DD2373658C78AFD8846D660C23FBBi0HFN" TargetMode="External"/><Relationship Id="rId18" Type="http://schemas.openxmlformats.org/officeDocument/2006/relationships/hyperlink" Target="consultantplus://offline/ref=EC8FB459F242AF65607562E9019A98CCAAAC2C512779FEEE239C0752DE55C4522AC7A37E34FBFDr3nEP" TargetMode="External"/><Relationship Id="rId26" Type="http://schemas.openxmlformats.org/officeDocument/2006/relationships/hyperlink" Target="consultantplus://offline/ref=EC8FB459F242AF65607562E9019A98CCA2AD28552D7BA3E42BC50B50D95A9B452D8EAF7F34F9FB36r3n4P" TargetMode="External"/><Relationship Id="rId39" Type="http://schemas.openxmlformats.org/officeDocument/2006/relationships/hyperlink" Target="consultantplus://offline/ref=EC8FB459F242AF65607562E9019A98CCA2AE2E572D7AA3E42BC50B50D95A9B452D8EAF7F34F9FA3Er3n0P" TargetMode="External"/><Relationship Id="rId21" Type="http://schemas.openxmlformats.org/officeDocument/2006/relationships/hyperlink" Target="consultantplus://offline/ref=EC8FB459F242AF65607562E9019A98CCA1AA2B552F75A3E42BC50B50D95A9B452D8EAF7F34F9F830r3n8P" TargetMode="External"/><Relationship Id="rId34" Type="http://schemas.openxmlformats.org/officeDocument/2006/relationships/hyperlink" Target="consultantplus://offline/ref=EC8FB459F242AF65607562E9019A98CCA1A32E562772A3E42BC50B50D95A9B452D8EAF7F34FBF337r3n3P" TargetMode="External"/><Relationship Id="rId42" Type="http://schemas.openxmlformats.org/officeDocument/2006/relationships/hyperlink" Target="consultantplus://offline/ref=EC8FB459F242AF65607562E9019A98CCA2AD28552A73A3E42BC50B50D95A9B452D8EAF7F34F9FB33r3n4P" TargetMode="External"/><Relationship Id="rId47" Type="http://schemas.openxmlformats.org/officeDocument/2006/relationships/hyperlink" Target="consultantplus://offline/ref=EC8FB459F242AF65607562E9019A98CCA2A228572D76A3E42BC50B50D95A9B452D8EAF7F34F9FA36r3n1P" TargetMode="External"/><Relationship Id="rId50" Type="http://schemas.openxmlformats.org/officeDocument/2006/relationships/hyperlink" Target="consultantplus://offline/ref=EC8FB459F242AF65607562E9019A98CCA1AD22522673A3E42BC50B50D9r5nA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E75DCE910239C11E698A0B164CB1E72F6B371964F2659F84CC2DD2373658C78AFD8846D660C23FBBi0HFN" TargetMode="External"/><Relationship Id="rId17" Type="http://schemas.openxmlformats.org/officeDocument/2006/relationships/hyperlink" Target="consultantplus://offline/ref=EC8FB459F242AF65607562E9019A98CCAAAC2C512779FEEE239C0752DE55C4522AC7A37E34FBFCr3n3P" TargetMode="External"/><Relationship Id="rId25" Type="http://schemas.openxmlformats.org/officeDocument/2006/relationships/hyperlink" Target="consultantplus://offline/ref=EC8FB459F242AF65607562E9019A98CCA1AA2B552F75A3E42BC50B50D95A9B452D8EAF7F34F9F83Fr3n0P" TargetMode="External"/><Relationship Id="rId33" Type="http://schemas.openxmlformats.org/officeDocument/2006/relationships/hyperlink" Target="consultantplus://offline/ref=EC8FB459F242AF65607562E9019A98CCA0AA2E502974A3E42BC50B50D95A9B452D8EAF7F34F9FA33r3n1P" TargetMode="External"/><Relationship Id="rId38" Type="http://schemas.openxmlformats.org/officeDocument/2006/relationships/hyperlink" Target="consultantplus://offline/ref=EC8FB459F242AF65607562E9019A98CCA2AE2E572D7AA3E42BC50B50D95A9B452D8EAF7F34F9FA3Fr3n8P" TargetMode="External"/><Relationship Id="rId46" Type="http://schemas.openxmlformats.org/officeDocument/2006/relationships/hyperlink" Target="consultantplus://offline/ref=EC8FB459F242AF65607562E9019A98CCA2A22C592777A3E42BC50B50D95A9B452D8EAF7F34F9FA33r3n1P" TargetMode="External"/><Relationship Id="rId2" Type="http://schemas.openxmlformats.org/officeDocument/2006/relationships/styles" Target="styles.xml"/><Relationship Id="rId16" Type="http://schemas.openxmlformats.org/officeDocument/2006/relationships/hyperlink" Target="consultantplus://offline/ref=EC8FB459F242AF65607562E9019A98CCAAAC2C512779FEEE239C0752DE55C4522AC7A37E34F9FBr3n5P" TargetMode="External"/><Relationship Id="rId20" Type="http://schemas.openxmlformats.org/officeDocument/2006/relationships/hyperlink" Target="consultantplus://offline/ref=EC8FB459F242AF65607562E9019A98CCA2A32D522876A3E42BC50B50D95A9B452D8EAF7F34F8FA37r3n2P" TargetMode="External"/><Relationship Id="rId29" Type="http://schemas.openxmlformats.org/officeDocument/2006/relationships/hyperlink" Target="consultantplus://offline/ref=EC8FB459F242AF65607562E9019A98CCA1AA2A542E73A3E42BC50B50D95A9B452D8EAF7F34F9FA35r3n1P" TargetMode="External"/><Relationship Id="rId41" Type="http://schemas.openxmlformats.org/officeDocument/2006/relationships/hyperlink" Target="consultantplus://offline/ref=EC8FB459F242AF65607562E9019A98CCA1AB2A502A74A3E42BC50B50D95A9B452D8EAFr7n8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75DCE910239C11E698A0B164CB1E72F6B3F1567F8669F84CC2DD2373658C78AFD8846D660C23FBAi0HBN" TargetMode="External"/><Relationship Id="rId24" Type="http://schemas.openxmlformats.org/officeDocument/2006/relationships/hyperlink" Target="consultantplus://offline/ref=EC8FB459F242AF65607562E9019A98CCA1A323552A75A3E42BC50B50D9r5nAP" TargetMode="External"/><Relationship Id="rId32" Type="http://schemas.openxmlformats.org/officeDocument/2006/relationships/hyperlink" Target="consultantplus://offline/ref=EC8FB459F242AF65607562E9019A98CCA1AB2E572677A3E42BC50B50D95A9B452D8EAF7F34F9FA33r3n6P" TargetMode="External"/><Relationship Id="rId37" Type="http://schemas.openxmlformats.org/officeDocument/2006/relationships/hyperlink" Target="consultantplus://offline/ref=EC8FB459F242AF65607562E9019A98CCA2A228572D76A3E42BC50B50D95A9B452D8EAF7F34F9FA36r3n1P" TargetMode="External"/><Relationship Id="rId40" Type="http://schemas.openxmlformats.org/officeDocument/2006/relationships/hyperlink" Target="consultantplus://offline/ref=EC8FB459F242AF65607562E9019A98CCA1AB2A502A74A3E42BC50B50D95A9B452D8EAF7F34F9FA36r3n1P" TargetMode="External"/><Relationship Id="rId45" Type="http://schemas.openxmlformats.org/officeDocument/2006/relationships/hyperlink" Target="consultantplus://offline/ref=EC8FB459F242AF65607562E9019A98CCA1AA2B552F75A3E42BC50B50D95A9B452D8EAF7F34F9F83Fr3n5P"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EC8FB459F242AF65607562E9019A98CCAAA923582E79FEEE239C0752rDnEP" TargetMode="External"/><Relationship Id="rId23" Type="http://schemas.openxmlformats.org/officeDocument/2006/relationships/hyperlink" Target="consultantplus://offline/ref=EC8FB459F242AF65607562E9019A98CCA1A323552A77A3E42BC50B50D95A9B452D8EAF7Fr3n5P" TargetMode="External"/><Relationship Id="rId28" Type="http://schemas.openxmlformats.org/officeDocument/2006/relationships/hyperlink" Target="consultantplus://offline/ref=EC8FB459F242AF65607562E9019A98CCA1A82A592F70A3E42BC50B50D95A9B452D8EAF7F34F9FA35r3n0P" TargetMode="External"/><Relationship Id="rId36" Type="http://schemas.openxmlformats.org/officeDocument/2006/relationships/hyperlink" Target="consultantplus://offline/ref=EC8FB459F242AF65607562E9019A98CCA1AA2B552F75A3E42BC50B50D95A9B452D8EAF7F34F9F83Fr3n3P" TargetMode="External"/><Relationship Id="rId49" Type="http://schemas.openxmlformats.org/officeDocument/2006/relationships/hyperlink" Target="consultantplus://offline/ref=EC8FB459F242AF65607562E9019A98CCA2A822592671A3E42BC50B50D9r5nAP" TargetMode="External"/><Relationship Id="rId10" Type="http://schemas.openxmlformats.org/officeDocument/2006/relationships/hyperlink" Target="consultantplus://offline/ref=E75DCE910239C11E698A0B164CB1E72F6B391B61F8659F84CC2DD23736i5H8N" TargetMode="External"/><Relationship Id="rId19" Type="http://schemas.openxmlformats.org/officeDocument/2006/relationships/hyperlink" Target="consultantplus://offline/ref=EC8FB459F242AF65607562E9019A98CCA2AB2A522C77A3E42BC50B50D95A9B452D8EAF7F34F9FC36r3n5P" TargetMode="External"/><Relationship Id="rId31" Type="http://schemas.openxmlformats.org/officeDocument/2006/relationships/hyperlink" Target="consultantplus://offline/ref=EC8FB459F242AF65607562E9019A98CCAAAC2D592A79FEEE239C0752DE55C4522AC7A37E34F9FAr3nEP" TargetMode="External"/><Relationship Id="rId44" Type="http://schemas.openxmlformats.org/officeDocument/2006/relationships/hyperlink" Target="consultantplus://offline/ref=EC8FB459F242AF65607562E9019A98CCA1A32E562772A3E42BC50B50D95A9B452D8EAF7F34FBF932r3n7P" TargetMode="External"/><Relationship Id="rId52" Type="http://schemas.openxmlformats.org/officeDocument/2006/relationships/hyperlink" Target="consultantplus://offline/ref=902356174F57B170DBEE828807C93194DA8A038EDFE850AD0905976836L1B3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1547D0C7752A84E24CB445A4D9A3905B1D27DBC1A4241E1F65B5486EE4A75EF95E329596FBD3232Dg4VBI" TargetMode="External"/><Relationship Id="rId22" Type="http://schemas.openxmlformats.org/officeDocument/2006/relationships/hyperlink" Target="consultantplus://offline/ref=EC8FB459F242AF65607562E9019A98CCA1AA2B552F75A3E42BC50B50D95A9B452D8EAF7F34F9F830r3n9P" TargetMode="External"/><Relationship Id="rId27" Type="http://schemas.openxmlformats.org/officeDocument/2006/relationships/hyperlink" Target="consultantplus://offline/ref=EC8FB459F242AF65607562E9019A98CCA2AE22542673A3E42BC50B50D95A9B452D8EAF7F34F9FA34r3n6P" TargetMode="External"/><Relationship Id="rId30" Type="http://schemas.openxmlformats.org/officeDocument/2006/relationships/hyperlink" Target="consultantplus://offline/ref=EC8FB459F242AF65607562E9019A98CCA1AB2A502F71A3E42BC50B50D95A9B452D8EAF7F34F9F936r3n1P" TargetMode="External"/><Relationship Id="rId35" Type="http://schemas.openxmlformats.org/officeDocument/2006/relationships/hyperlink" Target="consultantplus://offline/ref=EC8FB459F242AF65607562E9019A98CCA2A928572E7BA3E42BC50B50D95A9B452D8EAF7F34F9FB31r3n6P" TargetMode="External"/><Relationship Id="rId43" Type="http://schemas.openxmlformats.org/officeDocument/2006/relationships/hyperlink" Target="consultantplus://offline/ref=EC8FB459F242AF65607562E9019A98CCA1AA23592E77A3E42BC50B50D95A9B452D8EAF7F34F9FA33r3n1P" TargetMode="External"/><Relationship Id="rId48" Type="http://schemas.openxmlformats.org/officeDocument/2006/relationships/hyperlink" Target="consultantplus://offline/ref=EC8FB459F242AF65607562E9019A98CCA1AA2B552F75A3E42BC50B50D95A9B452D8EAF7F34F9F83Fr3n7P" TargetMode="External"/><Relationship Id="rId8" Type="http://schemas.openxmlformats.org/officeDocument/2006/relationships/footer" Target="footer1.xml"/><Relationship Id="rId51" Type="http://schemas.openxmlformats.org/officeDocument/2006/relationships/hyperlink" Target="consultantplus://offline/ref=EC8FB459F242AF65607562E9019A98CCA1AA2B552F75A3E42BC50B50D95A9B452D8EAF7F34F9F83Fr3n9P"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7382</Words>
  <Characters>42079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Мягкая Наталья Владимировна</cp:lastModifiedBy>
  <cp:revision>13</cp:revision>
  <dcterms:created xsi:type="dcterms:W3CDTF">2020-03-03T13:34:00Z</dcterms:created>
  <dcterms:modified xsi:type="dcterms:W3CDTF">2022-03-23T11:40:00Z</dcterms:modified>
</cp:coreProperties>
</file>